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E" w:rsidRDefault="0078739E" w:rsidP="0078739E">
      <w:pPr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  <w:t>第二十</w:t>
      </w:r>
      <w:r>
        <w:rPr>
          <w:rFonts w:ascii="Times New Roman" w:eastAsia="华文中宋" w:hAnsi="Times New Roman" w:cs="Times New Roman" w:hint="eastAsia"/>
          <w:b/>
          <w:bCs/>
          <w:kern w:val="0"/>
          <w:sz w:val="44"/>
          <w:szCs w:val="44"/>
        </w:rPr>
        <w:t>二</w:t>
      </w:r>
      <w:r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  <w:t>届中国专利奖中科院获奖情况</w:t>
      </w:r>
    </w:p>
    <w:p w:rsidR="0078739E" w:rsidRDefault="0078739E" w:rsidP="0078739E">
      <w:pPr>
        <w:jc w:val="center"/>
      </w:pPr>
    </w:p>
    <w:tbl>
      <w:tblPr>
        <w:tblW w:w="140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3685"/>
        <w:gridCol w:w="3454"/>
        <w:gridCol w:w="1139"/>
      </w:tblGrid>
      <w:tr w:rsidR="0078739E" w:rsidTr="00F017A9">
        <w:trPr>
          <w:trHeight w:val="50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专利号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专利名称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专利权人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发明人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奖项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ZL201511027492.4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金属构筑成形方法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中国科学院金属研究所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李殿中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孙明月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徐斌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刘宏伟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李依依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专利</w:t>
            </w:r>
            <w:r>
              <w:rPr>
                <w:rFonts w:ascii="Times New Roman" w:eastAsia="宋体" w:hAnsi="Times New Roman" w:cs="Times New Roman"/>
                <w:szCs w:val="21"/>
              </w:rPr>
              <w:t>金奖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ZL201610133889.X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一种深部矿电磁探测方法与装置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中国科学院地质与地球物理研究所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底青云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王中兴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付长民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安志国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王若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张文秀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杨永友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陈彬彬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薛国强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专利</w:t>
            </w:r>
            <w:r>
              <w:rPr>
                <w:rFonts w:ascii="Times New Roman" w:eastAsia="宋体" w:hAnsi="Times New Roman" w:cs="Times New Roman"/>
                <w:szCs w:val="21"/>
              </w:rPr>
              <w:t>金奖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ZL201210073412.9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语音识别方法及系统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科大讯飞股份有限公司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潘青华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鹿晓亮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何婷婷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王智国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胡国平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胡郁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刘庆峰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专利</w:t>
            </w:r>
            <w:r>
              <w:rPr>
                <w:rFonts w:ascii="Times New Roman" w:eastAsia="宋体" w:hAnsi="Times New Roman" w:cs="Times New Roman"/>
                <w:szCs w:val="21"/>
              </w:rPr>
              <w:t>金奖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ZL201730527939.8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质子治疗装置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合肥中科离子医学技术装备有限公司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宋云涛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魏江华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毕延芳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常佩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冯汉升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陈永华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陈根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杨庆喜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丁开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忠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李君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君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外观设计</w:t>
            </w:r>
            <w:r>
              <w:rPr>
                <w:rFonts w:ascii="Times New Roman" w:eastAsia="宋体" w:hAnsi="Times New Roman" w:cs="Times New Roman"/>
                <w:szCs w:val="21"/>
              </w:rPr>
              <w:t>金奖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ZL201710948544.4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基于紧凑型超导回旋加速器的质子治疗系统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合肥中科离子医学技术装备有限公司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中国科学院等离子体物理研究所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宋云涛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郑金星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杨庆喜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陈永华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冯汉升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刘璐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李君君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丁开忠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陈根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王鹏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彧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魏江华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专利</w:t>
            </w:r>
            <w:r>
              <w:rPr>
                <w:rFonts w:ascii="Times New Roman" w:eastAsia="宋体" w:hAnsi="Times New Roman" w:cs="Times New Roman"/>
                <w:szCs w:val="21"/>
              </w:rPr>
              <w:t>银奖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ZL201210342284.3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光子集成芯片匹配电路的三维封装装置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中国科学院半导体研究所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祝宁华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王佳胜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刘建国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刘宇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ZL201310578267.4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复合缓蚀剂及其制备方法和应用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广东电网有限责任公司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广东电网有限责任公司电力科学研究院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中国科学院金属研究所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刘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世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念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王成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王文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苏伟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吕旺燕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吴航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王群昌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魏增福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付强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朱圣龙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王福会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ZL201310684768.0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一种用于烯烃氢甲酰化反应的固体多相催化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剂及其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制备方法和应用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中国科学院大连化学物理研究所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丁云杰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姜淼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严丽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林荣和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ZL201410604521.8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碳化硅反射镜镜坯制备装置及制备方法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中国科学院长春光学精密机械与物理研究所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董斌超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张舸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ZL201410640100.0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流化床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的布风装置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和具有其的锅炉或气化炉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中国科学院工程热物理研究所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吕清刚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朱治平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高鸣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孟广军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那永洁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ZL201510081226.3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修复富营养化水体的装置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中国科学院生态环境研究中心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庄绪亮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徐圣君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庄国强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白志辉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孙海曙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ZL201510214575.8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一种垃圾填埋场防渗层破损检漏探测系统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中国科学院武汉岩土力学研究所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江苏中宜生态土研究院有限公司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薛强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王华庆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刘凯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梁冰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陈亿军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ZL201510906166.4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基于前向神经网络语言模型的汉语语音关键词检索方法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中国科学院声学研究所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北京中科信利技术有限公司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张鹏远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王旭阳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潘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接林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颜永红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ZL201580001253.3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一种磁共振化学位移编码成像方法、装置及设备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中国科学院深圳先进技术研究院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郑海荣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刘新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程传力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邹超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ZL201610304296.5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一种秸秆生产交通燃料用油的方法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中国科学院广州能源研究所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陈伦刚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马隆龙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王铁军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张琦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张兴华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刘琪英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谈金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ZL201610437729.4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基于区域验证的图像检索方法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中国科学院自动化研究所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张树武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张桂煊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关虎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曾智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  <w:tr w:rsidR="0078739E" w:rsidTr="00F017A9">
        <w:trPr>
          <w:trHeight w:val="5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  <w:lang w:val="en"/>
              </w:rPr>
            </w:pPr>
            <w:r>
              <w:rPr>
                <w:rFonts w:ascii="Times New Roman" w:eastAsia="宋体" w:hAnsi="Times New Roman" w:cs="Times New Roman"/>
                <w:szCs w:val="21"/>
                <w:lang w:val="en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ZL201810044287.6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非人灵长类的体细胞克隆动物的制备方法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中国科学院脑科学与智能技术卓越创新中心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孙强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刘真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蔡毅君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王燕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聂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艳红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9E" w:rsidRDefault="0078739E" w:rsidP="00F01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优秀奖</w:t>
            </w:r>
          </w:p>
        </w:tc>
      </w:tr>
    </w:tbl>
    <w:p w:rsidR="0078739E" w:rsidRDefault="0078739E" w:rsidP="0078739E">
      <w:pPr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</w:p>
    <w:p w:rsidR="0078739E" w:rsidRDefault="0078739E" w:rsidP="0078739E"/>
    <w:p w:rsidR="00BF79E3" w:rsidRDefault="00726552">
      <w:bookmarkStart w:id="0" w:name="_GoBack"/>
      <w:bookmarkEnd w:id="0"/>
    </w:p>
    <w:sectPr w:rsidR="00BF79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52" w:rsidRDefault="00726552" w:rsidP="0078739E">
      <w:r>
        <w:separator/>
      </w:r>
    </w:p>
  </w:endnote>
  <w:endnote w:type="continuationSeparator" w:id="0">
    <w:p w:rsidR="00726552" w:rsidRDefault="00726552" w:rsidP="0078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52" w:rsidRDefault="00726552" w:rsidP="0078739E">
      <w:r>
        <w:separator/>
      </w:r>
    </w:p>
  </w:footnote>
  <w:footnote w:type="continuationSeparator" w:id="0">
    <w:p w:rsidR="00726552" w:rsidRDefault="00726552" w:rsidP="0078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DD"/>
    <w:rsid w:val="001B2C30"/>
    <w:rsid w:val="00303EDD"/>
    <w:rsid w:val="00726552"/>
    <w:rsid w:val="0078739E"/>
    <w:rsid w:val="00F4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3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胡晓燕</dc:creator>
  <cp:keywords/>
  <dc:description/>
  <cp:lastModifiedBy>胡晓燕</cp:lastModifiedBy>
  <cp:revision>2</cp:revision>
  <dcterms:created xsi:type="dcterms:W3CDTF">2021-06-29T08:32:00Z</dcterms:created>
  <dcterms:modified xsi:type="dcterms:W3CDTF">2021-06-29T08:32:00Z</dcterms:modified>
</cp:coreProperties>
</file>