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A2" w:rsidRPr="009F1E4F" w:rsidRDefault="009934A2" w:rsidP="00FE5969">
      <w:pPr>
        <w:widowControl/>
        <w:adjustRightInd w:val="0"/>
        <w:snapToGrid w:val="0"/>
        <w:spacing w:afterLines="5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9F1E4F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第十五届中国生态学大会拟设置的专题分会场</w:t>
      </w:r>
    </w:p>
    <w:tbl>
      <w:tblPr>
        <w:tblStyle w:val="a6"/>
        <w:tblW w:w="5001" w:type="pct"/>
        <w:tblLayout w:type="fixed"/>
        <w:tblLook w:val="04A0"/>
      </w:tblPr>
      <w:tblGrid>
        <w:gridCol w:w="7196"/>
        <w:gridCol w:w="6981"/>
      </w:tblGrid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164F1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164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1.</w:t>
            </w:r>
            <w:r w:rsidR="005164F1" w:rsidRPr="00D0238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第七届</w:t>
            </w:r>
            <w:r w:rsidR="00C5039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中国</w:t>
            </w:r>
            <w:r w:rsidR="005164F1" w:rsidRPr="00D0238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生态文明腊子口论坛</w:t>
            </w:r>
          </w:p>
          <w:p w:rsidR="005164F1" w:rsidRPr="009F1E4F" w:rsidRDefault="005164F1" w:rsidP="00957CF1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62" w:type="pct"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2.景观生态学学科发展与前沿</w:t>
            </w:r>
          </w:p>
          <w:p w:rsidR="00B1171C" w:rsidRPr="00D0238A" w:rsidRDefault="00824BC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组织单位：景观生态</w:t>
            </w:r>
            <w:r w:rsidR="00B1171C"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召集人：王仰麟、陈利顶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沈泽昊（shzh@urban.pku.edu.cn）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164F1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164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3.</w:t>
            </w:r>
            <w:r w:rsidR="005164F1" w:rsidRPr="00D0238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生态水文学与可持续发展</w:t>
            </w:r>
          </w:p>
          <w:p w:rsidR="00B1171C" w:rsidRPr="00D0238A" w:rsidRDefault="00B1171C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组织单位：中国科学院寒区旱区环境与工程研究所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召集人：王根绪、赵文智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赵文智（</w:t>
            </w:r>
            <w:hyperlink r:id="rId7" w:history="1">
              <w:r w:rsidR="007E3DEB" w:rsidRPr="009F1E4F">
                <w:rPr>
                  <w:rFonts w:asciiTheme="minorEastAsia" w:hAnsiTheme="minorEastAsia" w:hint="eastAsia"/>
                  <w:color w:val="000000"/>
                  <w:sz w:val="20"/>
                  <w:szCs w:val="20"/>
                </w:rPr>
                <w:t>zhwzh@lzb.ac.cn</w:t>
              </w:r>
            </w:hyperlink>
            <w:r w:rsidR="007E3DEB" w:rsidRPr="009F1E4F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4.中国西部少数民族地区生态文明制度建设</w:t>
            </w:r>
          </w:p>
          <w:p w:rsidR="00B1171C" w:rsidRPr="00D0238A" w:rsidRDefault="00B1171C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组织单位：民族生态专业委员会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召集人：薛达元、闵庆文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成功（</w:t>
            </w:r>
            <w:hyperlink r:id="rId8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Victor_chenggong@126.com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164F1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164F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5.</w:t>
            </w:r>
            <w:r w:rsidR="005164F1" w:rsidRPr="00D0238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长期生态学研究的科学问题与关键技术—聚焦西部生态问题</w:t>
            </w:r>
          </w:p>
          <w:p w:rsidR="00B1171C" w:rsidRPr="00221DDC" w:rsidRDefault="00B1171C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</w:t>
            </w:r>
            <w:r w:rsidRPr="00221D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中国科学院地理科学与资源研究所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召集人：于贵瑞、于秀波、李新荣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于秀波（</w:t>
            </w:r>
            <w:hyperlink r:id="rId9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yuxb@igsnrr.ac.cn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6.旅游生态学学科建设与产业实践</w:t>
            </w:r>
          </w:p>
          <w:p w:rsidR="00467A71" w:rsidRPr="00D0238A" w:rsidRDefault="00467A71" w:rsidP="00467A71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组织单位：旅游生态专业委员会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召集人：孙玉军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钟林生（</w:t>
            </w:r>
            <w:hyperlink r:id="rId10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zhlsheng@263.net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7.生态系统服务评估与管理</w:t>
            </w:r>
          </w:p>
          <w:p w:rsidR="00467A71" w:rsidRPr="00D0238A" w:rsidRDefault="00467A71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组织单位：国家海洋局第一海洋研究所、中科院生态环境研究中心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召集人：陈尚、郑华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陈尚（</w:t>
            </w:r>
            <w:hyperlink r:id="rId11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qdcs@163.com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8.城市化与生态系统服务</w:t>
            </w:r>
          </w:p>
          <w:p w:rsidR="00467A71" w:rsidRPr="00D0238A" w:rsidRDefault="00467A71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组织单位：城市生态专业委员会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召集人：李锋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胡聃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丁阳（</w:t>
            </w:r>
            <w:hyperlink r:id="rId12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y_ding@whut.edu.cn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FE596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0</w:t>
            </w:r>
            <w:r w:rsidR="005164F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9.城市可持续发展的绿色解决方案</w:t>
            </w:r>
          </w:p>
          <w:p w:rsidR="00467A71" w:rsidRPr="00D0238A" w:rsidRDefault="00467A71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组织单位：华东师范大学、中科院生态环境研究中心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召集人：李俊祥、周伟奇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李俊祥（</w:t>
            </w:r>
            <w:hyperlink r:id="rId13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jxli@des.ecnu.edu.cn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10.湿地生态系统管理与及功能评估</w:t>
            </w:r>
          </w:p>
          <w:p w:rsidR="00467A71" w:rsidRPr="00D0238A" w:rsidRDefault="00467A71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组织单位：湿地生态专业委员会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召集人：吕宪国、姜明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姜明（</w:t>
            </w:r>
            <w:hyperlink r:id="rId14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jiangm@iga.ac.cn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11.湖泊生态演变与生态服务功能响应</w:t>
            </w:r>
          </w:p>
          <w:p w:rsidR="00467A71" w:rsidRPr="00D0238A" w:rsidRDefault="00824BC9" w:rsidP="00467A71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组织单位：淡水生态</w:t>
            </w:r>
            <w:r w:rsidR="00467A71"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召集人：朱广伟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朱广伟（</w:t>
            </w:r>
            <w:hyperlink r:id="rId15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gwzhu@niglas.ac.cn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12.盐碱/山地等脆弱生态系统恢复与治理生态工程</w:t>
            </w:r>
          </w:p>
          <w:p w:rsidR="00467A71" w:rsidRPr="00D0238A" w:rsidRDefault="00467A71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组织单位：生态工程专业委员会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召集人：刘金铜、黄锦楼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刘金铜（</w:t>
            </w:r>
            <w:hyperlink r:id="rId16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jtliu@sjziam.ac.cn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lastRenderedPageBreak/>
              <w:t>13.生态农业的区域特色与生物多样性利用</w:t>
            </w:r>
          </w:p>
          <w:p w:rsidR="00221DDC" w:rsidRPr="00D0238A" w:rsidRDefault="00221DDC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组织单位：农业生态专业委员会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117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召集人：吴文良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李隆（</w:t>
            </w:r>
            <w:hyperlink r:id="rId17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lilong@cau.edu.cn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14.流域生态学与长江经济带生态环境保护</w:t>
            </w:r>
          </w:p>
          <w:p w:rsidR="00221DDC" w:rsidRPr="00D0238A" w:rsidRDefault="00221DDC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组织单位：流域生态专业委员会（筹）/中国科学院水生生物研究所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召集人：蔡庆华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蔡庆华（</w:t>
            </w:r>
            <w:hyperlink r:id="rId18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qhcai@ihb.ac.cn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15.人为干预环境中的野生动植物现状和保护</w:t>
            </w:r>
          </w:p>
          <w:p w:rsidR="00221DDC" w:rsidRPr="00D0238A" w:rsidRDefault="00221DDC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组织单位：云南大学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召集人：吴兆录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白皓天（</w:t>
            </w:r>
            <w:hyperlink r:id="rId19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181705854@qq.com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16.红树林生态与可持续保护</w:t>
            </w:r>
          </w:p>
          <w:p w:rsidR="00221DDC" w:rsidRPr="00D0238A" w:rsidRDefault="00824BC9" w:rsidP="00221DD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组织单位：红树林生态</w:t>
            </w:r>
            <w:r w:rsidR="00221DDC"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召集人：范航清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王文卿（</w:t>
            </w:r>
            <w:hyperlink r:id="rId20" w:history="1">
              <w:r w:rsidR="007E3DEB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wqwq1971@163.com</w:t>
              </w:r>
            </w:hyperlink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17.污染生态过程及能源开发与生态修复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组织单位：污染生态专业委员会，中国科学院沈阳应用生态研究所，南开大学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召集人：周启星、魏树和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魏树和（</w:t>
            </w:r>
            <w:hyperlink r:id="rId21" w:history="1">
              <w:r w:rsidR="00163654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Shuhewei@iae.ac.cn</w:t>
              </w:r>
            </w:hyperlink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7D399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18.</w:t>
            </w:r>
            <w:r w:rsidR="007D3991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 xml:space="preserve"> 生态系统的弹性与生态恢复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组织单位：中山大学生命科学学院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召集人：彭少麟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周婷（</w:t>
            </w:r>
            <w:hyperlink r:id="rId22" w:history="1">
              <w:r w:rsidR="00163654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zhouting0606@126.com</w:t>
              </w:r>
            </w:hyperlink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19.海洋生态与全球变化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组织单位：海洋生态专业委员会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召集人：余兴光、黄凌风、谭烨辉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黄凌风（</w:t>
            </w:r>
            <w:hyperlink r:id="rId23" w:history="1">
              <w:r w:rsidR="00163654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huanglf@xmu.edu.cn</w:t>
              </w:r>
            </w:hyperlink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20.</w:t>
            </w:r>
            <w:r w:rsidR="00D56D7E"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 xml:space="preserve"> 气候变化风险与适应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组织单位：中国气象科学研究院、中国气象局兰州干旱气象研究所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召集人：周广胜、张强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周广胜（gszhou@camscma.cn</w:t>
            </w:r>
            <w:r w:rsidR="00163654" w:rsidRPr="009F1E4F"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21.森林生态系统对全球气候变化的响应与适应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组织单位：中国林业科学研究院森林生态环境与保护研究所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召集人：刘</w:t>
            </w:r>
            <w:proofErr w:type="gramStart"/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世</w:t>
            </w:r>
            <w:proofErr w:type="gramEnd"/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荣、孙建新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王 晖(wanghui@caf.ac.cn)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22.植物水力学特征和水分关系对全球变化的适应和响应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组织单位：广西生态学会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曹坤芳</w:t>
            </w:r>
            <w:proofErr w:type="gramEnd"/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proofErr w:type="gramStart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朱师丹</w:t>
            </w:r>
            <w:proofErr w:type="gramEnd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(zhusd@scbg.ac.cn)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23.全球变化与生物入侵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组织单位：生物入侵生态专业委员会、沈阳农业大学、中科院北京植物所、中科院版纳植物园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冯</w:t>
            </w:r>
            <w:proofErr w:type="gramEnd"/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玉龙、桑卫国、郑玉龙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</w:t>
            </w:r>
          </w:p>
          <w:p w:rsidR="007E3DEB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郑玉龙(zhengyl@xtbg.org.cn)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24.植被对大气颗粒物的调控研究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组织单位：北京林业大学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召集人：余新晓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 </w:t>
            </w:r>
          </w:p>
          <w:p w:rsidR="007E3DEB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7E3DEB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proofErr w:type="gramStart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牛健植(</w:t>
            </w:r>
            <w:proofErr w:type="gramEnd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nexk@bjfu.edu.cn)</w:t>
            </w:r>
          </w:p>
          <w:p w:rsidR="007E3DEB" w:rsidRDefault="007E3DEB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lastRenderedPageBreak/>
              <w:t>25.动物行为、生理与生态：格局与机理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组织单位：动物生态专业委员会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召集人：王德华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   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proofErr w:type="gramStart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黄乘明</w:t>
            </w:r>
            <w:proofErr w:type="gramEnd"/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(cmhuang@ioz.ac.cn)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26.稳定同位素生态学研究与应用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组织单位：稳定同位素生态专业委员会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召集人：林光辉、温学发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温学发(</w:t>
            </w:r>
            <w:hyperlink r:id="rId24" w:history="1">
              <w:r w:rsidR="00163654" w:rsidRPr="009F1E4F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1"/>
                </w:rPr>
                <w:t>wenxf@igsnrr.ac.cn</w:t>
              </w:r>
            </w:hyperlink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)</w:t>
            </w:r>
          </w:p>
        </w:tc>
      </w:tr>
      <w:tr w:rsidR="005164F1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27.生态遥感与应用</w:t>
            </w:r>
          </w:p>
          <w:p w:rsidR="00052DB3" w:rsidRPr="00D0238A" w:rsidRDefault="00052DB3" w:rsidP="00052DB3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组织单位：中国科学院遥感与数字地球研究所、中国科学院寒区旱区环境与工程研究所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召集人：吴炳方、李新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曾源(zengyuan@radi.ac.cn)</w:t>
            </w:r>
          </w:p>
        </w:tc>
        <w:tc>
          <w:tcPr>
            <w:tcW w:w="2462" w:type="pct"/>
          </w:tcPr>
          <w:p w:rsidR="005164F1" w:rsidRPr="005D4A80" w:rsidRDefault="005164F1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5D4A8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28.生态系统碳、氮、水通量的联网观测与集成研究</w:t>
            </w:r>
          </w:p>
          <w:p w:rsidR="00052DB3" w:rsidRDefault="00052DB3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</w:t>
            </w:r>
            <w:r w:rsidRPr="00052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中国生态系统研究网络（CERN）综合研究中心</w:t>
            </w:r>
          </w:p>
          <w:p w:rsidR="009F1E4F" w:rsidRDefault="005164F1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D023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召集人：于贵瑞、牛书丽</w:t>
            </w:r>
            <w:r w:rsid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  </w:t>
            </w:r>
          </w:p>
          <w:p w:rsidR="00957CF1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联系人</w:t>
            </w:r>
            <w:r w:rsidR="00957CF1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：</w:t>
            </w:r>
            <w:r w:rsidR="00163654" w:rsidRPr="009F1E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张雷明(zhanglm@igsnrr.ac.cn)</w:t>
            </w:r>
          </w:p>
        </w:tc>
      </w:tr>
      <w:tr w:rsidR="00D439F2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0871EA" w:rsidRPr="00160EEC" w:rsidRDefault="00163654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29. 植物适应环境的生理生态学与分子生态学</w:t>
            </w:r>
          </w:p>
          <w:p w:rsidR="00052DB3" w:rsidRPr="00160EEC" w:rsidRDefault="00052DB3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组织单位：兰州大学</w:t>
            </w:r>
          </w:p>
          <w:p w:rsidR="009F1E4F" w:rsidRDefault="000871EA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召集人：黎家、安黎哲</w:t>
            </w:r>
            <w:r w:rsid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="00160EEC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冯虎元</w:t>
            </w:r>
            <w:r w:rsidR="009F1E4F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  </w:t>
            </w:r>
          </w:p>
          <w:p w:rsidR="000871EA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联系人</w:t>
            </w:r>
            <w:r w:rsidR="000871EA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  <w:r w:rsidR="00160EEC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冯虎元（fenghy</w:t>
            </w:r>
            <w:r w:rsidR="00160EEC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@lzu.edu.cn</w:t>
            </w:r>
            <w:r w:rsidR="00160EEC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163654" w:rsidRPr="00160EEC" w:rsidRDefault="00163654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 xml:space="preserve">30. </w:t>
            </w:r>
            <w:proofErr w:type="gramStart"/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寒旱环境</w:t>
            </w:r>
            <w:proofErr w:type="gramEnd"/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植物群落结构与功能</w:t>
            </w:r>
          </w:p>
          <w:p w:rsidR="00052DB3" w:rsidRPr="00160EEC" w:rsidRDefault="00052DB3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组织单位：兰州大学</w:t>
            </w:r>
          </w:p>
          <w:p w:rsidR="009F1E4F" w:rsidRDefault="000871EA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召集人：李风民、邓建明、肖洒</w:t>
            </w:r>
            <w:r w:rsid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</w:t>
            </w:r>
          </w:p>
          <w:p w:rsidR="00D439F2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联系人</w:t>
            </w:r>
            <w:r w:rsidR="000871EA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肖洒（</w:t>
            </w:r>
            <w:hyperlink r:id="rId25" w:history="1">
              <w:r w:rsidRPr="009F1E4F">
                <w:rPr>
                  <w:rFonts w:ascii="宋体" w:eastAsia="宋体" w:hAnsi="宋体" w:cs="宋体"/>
                  <w:color w:val="000000" w:themeColor="text1"/>
                  <w:kern w:val="0"/>
                  <w:sz w:val="20"/>
                  <w:szCs w:val="21"/>
                </w:rPr>
                <w:t>xiaos@lzu.edu.cn</w:t>
              </w:r>
            </w:hyperlink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D439F2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163654" w:rsidRPr="00160EEC" w:rsidRDefault="00163654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 xml:space="preserve">31. </w:t>
            </w:r>
            <w:r w:rsidR="000871EA"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种子生态学</w:t>
            </w:r>
          </w:p>
          <w:p w:rsidR="00052DB3" w:rsidRPr="00160EEC" w:rsidRDefault="00052DB3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组织单位：兰州大学</w:t>
            </w:r>
          </w:p>
          <w:p w:rsidR="009F1E4F" w:rsidRDefault="000871EA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召集人：杜国桢、赵长明</w:t>
            </w:r>
            <w:r w:rsid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  </w:t>
            </w:r>
          </w:p>
          <w:p w:rsidR="00D439F2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联系人</w:t>
            </w:r>
            <w:r w:rsidR="000871EA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  <w:r w:rsidR="00160EEC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赵长明（zhaochm</w:t>
            </w:r>
            <w:r w:rsidR="00160EEC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@lzu.edu.cn</w:t>
            </w:r>
            <w:r w:rsidR="00160EEC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163654" w:rsidRPr="00160EEC" w:rsidRDefault="00163654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32.</w:t>
            </w:r>
            <w:r w:rsidR="00160EEC" w:rsidRPr="00160EE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 xml:space="preserve"> 生物克隆性的生态与进化意义</w:t>
            </w:r>
          </w:p>
          <w:p w:rsidR="00052DB3" w:rsidRPr="00160EEC" w:rsidRDefault="00052DB3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组织单位：</w:t>
            </w:r>
            <w:r w:rsidR="00160EEC"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杭州师范大学、北京师范大学</w:t>
            </w:r>
            <w:r w:rsidR="00A5418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、种群生态专业专委会</w:t>
            </w:r>
          </w:p>
          <w:p w:rsidR="009F1E4F" w:rsidRDefault="000871EA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160EE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召集人：董鸣、张大勇</w:t>
            </w:r>
          </w:p>
          <w:p w:rsidR="00D439F2" w:rsidRPr="009F1E4F" w:rsidRDefault="00564A04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联系人</w:t>
            </w:r>
            <w:r w:rsidR="000871EA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  <w:r w:rsidR="00B642B7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宋垚</w:t>
            </w:r>
            <w:proofErr w:type="gramStart"/>
            <w:r w:rsidR="00B642B7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彬</w:t>
            </w:r>
            <w:proofErr w:type="gramEnd"/>
            <w:r w:rsidR="00B642B7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（</w:t>
            </w:r>
            <w:hyperlink r:id="rId26" w:tgtFrame="_blank" w:history="1">
              <w:r w:rsidR="00B642B7" w:rsidRPr="009F1E4F">
                <w:rPr>
                  <w:rFonts w:ascii="宋体" w:eastAsia="宋体" w:hAnsi="宋体" w:cs="宋体"/>
                  <w:color w:val="000000" w:themeColor="text1"/>
                  <w:kern w:val="0"/>
                  <w:sz w:val="20"/>
                  <w:szCs w:val="21"/>
                </w:rPr>
                <w:t>ybsong@hznu.edu.cn</w:t>
              </w:r>
            </w:hyperlink>
            <w:r w:rsidR="00B642B7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）</w:t>
            </w:r>
            <w:r w:rsidR="00A54181"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="00A54181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陶建平（</w:t>
            </w:r>
            <w:hyperlink r:id="rId27" w:tgtFrame="_blank" w:history="1">
              <w:r w:rsidR="00A54181" w:rsidRPr="009F1E4F">
                <w:rPr>
                  <w:rFonts w:ascii="宋体" w:eastAsia="宋体" w:hAnsi="宋体" w:cs="宋体"/>
                  <w:color w:val="000000" w:themeColor="text1"/>
                  <w:kern w:val="0"/>
                  <w:sz w:val="20"/>
                </w:rPr>
                <w:t>taojp@swu.edu.cn</w:t>
              </w:r>
            </w:hyperlink>
            <w:r w:rsidR="00A54181" w:rsidRPr="009F1E4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 xml:space="preserve"> ）</w:t>
            </w:r>
          </w:p>
        </w:tc>
      </w:tr>
      <w:tr w:rsidR="002A03A9" w:rsidRPr="00D0238A" w:rsidTr="009F1E4F">
        <w:trPr>
          <w:trHeight w:val="480"/>
        </w:trPr>
        <w:tc>
          <w:tcPr>
            <w:tcW w:w="2538" w:type="pct"/>
            <w:noWrap/>
            <w:hideMark/>
          </w:tcPr>
          <w:p w:rsidR="002A03A9" w:rsidRPr="002A03A9" w:rsidRDefault="002A03A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  <w:bookmarkStart w:id="0" w:name="OLE_LINK1"/>
            <w:bookmarkStart w:id="1" w:name="OLE_LINK2"/>
            <w:r w:rsidRPr="002A03A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1"/>
              </w:rPr>
              <w:t>33.</w:t>
            </w:r>
            <w:r w:rsidRPr="002A03A9"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  <w:t>产业生态学的创新发展与学科建设</w:t>
            </w:r>
            <w:bookmarkEnd w:id="0"/>
            <w:bookmarkEnd w:id="1"/>
          </w:p>
          <w:p w:rsidR="002A03A9" w:rsidRDefault="002A03A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A03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组织单位：清华大学、中国科学院生态环境研究中心</w:t>
            </w:r>
          </w:p>
          <w:p w:rsidR="009F1E4F" w:rsidRDefault="002A03A9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召集人：</w:t>
            </w:r>
            <w:bookmarkStart w:id="2" w:name="OLE_LINK3"/>
            <w:bookmarkStart w:id="3" w:name="OLE_LINK4"/>
            <w:r w:rsidRPr="002A03A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石磊</w:t>
            </w:r>
            <w:bookmarkEnd w:id="2"/>
            <w:bookmarkEnd w:id="3"/>
            <w:r w:rsidRPr="002A03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bookmarkStart w:id="4" w:name="OLE_LINK5"/>
            <w:bookmarkStart w:id="5" w:name="OLE_LINK6"/>
            <w:r w:rsidRPr="002A03A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  <w:t>刘晶茹</w:t>
            </w:r>
            <w:bookmarkEnd w:id="4"/>
            <w:bookmarkEnd w:id="5"/>
            <w:r w:rsidRPr="002A03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、</w:t>
            </w:r>
            <w:bookmarkStart w:id="6" w:name="OLE_LINK7"/>
            <w:bookmarkStart w:id="7" w:name="OLE_LINK8"/>
            <w:r w:rsidRPr="002A03A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徐明</w:t>
            </w:r>
            <w:bookmarkEnd w:id="6"/>
            <w:bookmarkEnd w:id="7"/>
            <w:r w:rsid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 </w:t>
            </w:r>
          </w:p>
          <w:p w:rsidR="002A03A9" w:rsidRPr="009F1E4F" w:rsidRDefault="002A03A9" w:rsidP="009F1E4F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联系人：陈伟强（</w:t>
            </w: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</w:rPr>
              <w:t>wqchen@iue.ac.cn</w:t>
            </w:r>
            <w:r w:rsidRPr="009F1E4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  <w:tc>
          <w:tcPr>
            <w:tcW w:w="2462" w:type="pct"/>
          </w:tcPr>
          <w:p w:rsidR="002A03A9" w:rsidRPr="00160EEC" w:rsidRDefault="002A03A9" w:rsidP="00B1171C">
            <w:pPr>
              <w:pStyle w:val="a5"/>
              <w:widowControl/>
              <w:ind w:leftChars="71" w:left="149" w:firstLineChars="0" w:firstLine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:rsidR="000734A8" w:rsidRPr="00163654" w:rsidRDefault="000734A8"/>
    <w:sectPr w:rsidR="000734A8" w:rsidRPr="00163654" w:rsidSect="009F1E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6B3" w:rsidRDefault="000C36B3" w:rsidP="009934A2">
      <w:r>
        <w:separator/>
      </w:r>
    </w:p>
  </w:endnote>
  <w:endnote w:type="continuationSeparator" w:id="0">
    <w:p w:rsidR="000C36B3" w:rsidRDefault="000C36B3" w:rsidP="0099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6B3" w:rsidRDefault="000C36B3" w:rsidP="009934A2">
      <w:r>
        <w:separator/>
      </w:r>
    </w:p>
  </w:footnote>
  <w:footnote w:type="continuationSeparator" w:id="0">
    <w:p w:rsidR="000C36B3" w:rsidRDefault="000C36B3" w:rsidP="00993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F5D60"/>
    <w:multiLevelType w:val="multilevel"/>
    <w:tmpl w:val="718F5D6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4A2"/>
    <w:rsid w:val="00000687"/>
    <w:rsid w:val="000030D0"/>
    <w:rsid w:val="00007301"/>
    <w:rsid w:val="00013387"/>
    <w:rsid w:val="00013C63"/>
    <w:rsid w:val="000173E0"/>
    <w:rsid w:val="00017B76"/>
    <w:rsid w:val="0002193A"/>
    <w:rsid w:val="00021E78"/>
    <w:rsid w:val="0002335B"/>
    <w:rsid w:val="00024CB8"/>
    <w:rsid w:val="0002731F"/>
    <w:rsid w:val="00034051"/>
    <w:rsid w:val="00034974"/>
    <w:rsid w:val="00041BA1"/>
    <w:rsid w:val="00042BDD"/>
    <w:rsid w:val="000437C8"/>
    <w:rsid w:val="00047D28"/>
    <w:rsid w:val="00052DB3"/>
    <w:rsid w:val="00060420"/>
    <w:rsid w:val="00061CAB"/>
    <w:rsid w:val="0006274A"/>
    <w:rsid w:val="00066F02"/>
    <w:rsid w:val="000733F7"/>
    <w:rsid w:val="000734A8"/>
    <w:rsid w:val="00073AC4"/>
    <w:rsid w:val="000803CB"/>
    <w:rsid w:val="0008444E"/>
    <w:rsid w:val="0008455E"/>
    <w:rsid w:val="000857E2"/>
    <w:rsid w:val="00086FF1"/>
    <w:rsid w:val="000871EA"/>
    <w:rsid w:val="00096CD4"/>
    <w:rsid w:val="0009790B"/>
    <w:rsid w:val="000A26B0"/>
    <w:rsid w:val="000B4D42"/>
    <w:rsid w:val="000B5917"/>
    <w:rsid w:val="000C36B3"/>
    <w:rsid w:val="000C7BCD"/>
    <w:rsid w:val="000D0D1E"/>
    <w:rsid w:val="000D6F25"/>
    <w:rsid w:val="000D7D8A"/>
    <w:rsid w:val="000E24BA"/>
    <w:rsid w:val="000E2BCB"/>
    <w:rsid w:val="000F1A11"/>
    <w:rsid w:val="000F3A02"/>
    <w:rsid w:val="000F492F"/>
    <w:rsid w:val="000F5D35"/>
    <w:rsid w:val="00100321"/>
    <w:rsid w:val="00100E09"/>
    <w:rsid w:val="0010331A"/>
    <w:rsid w:val="00107A63"/>
    <w:rsid w:val="00111830"/>
    <w:rsid w:val="0011215B"/>
    <w:rsid w:val="001129A9"/>
    <w:rsid w:val="001158B9"/>
    <w:rsid w:val="00116E0A"/>
    <w:rsid w:val="0012413A"/>
    <w:rsid w:val="001263B9"/>
    <w:rsid w:val="00127B21"/>
    <w:rsid w:val="00131094"/>
    <w:rsid w:val="00131BA0"/>
    <w:rsid w:val="00133E30"/>
    <w:rsid w:val="00150E99"/>
    <w:rsid w:val="0015209F"/>
    <w:rsid w:val="00152D96"/>
    <w:rsid w:val="001572C2"/>
    <w:rsid w:val="00160EEC"/>
    <w:rsid w:val="00161DB8"/>
    <w:rsid w:val="00163654"/>
    <w:rsid w:val="00163CFE"/>
    <w:rsid w:val="00171596"/>
    <w:rsid w:val="001719D8"/>
    <w:rsid w:val="00171B58"/>
    <w:rsid w:val="00173793"/>
    <w:rsid w:val="00181B04"/>
    <w:rsid w:val="00191D3D"/>
    <w:rsid w:val="00192EFA"/>
    <w:rsid w:val="0019345A"/>
    <w:rsid w:val="0019721D"/>
    <w:rsid w:val="00197A67"/>
    <w:rsid w:val="001A1150"/>
    <w:rsid w:val="001A4C9A"/>
    <w:rsid w:val="001A5DE5"/>
    <w:rsid w:val="001B5D7B"/>
    <w:rsid w:val="001B6405"/>
    <w:rsid w:val="001C02E8"/>
    <w:rsid w:val="001C0597"/>
    <w:rsid w:val="001C50A9"/>
    <w:rsid w:val="001D1161"/>
    <w:rsid w:val="001D3809"/>
    <w:rsid w:val="001D3D98"/>
    <w:rsid w:val="001D4E38"/>
    <w:rsid w:val="001E0CF3"/>
    <w:rsid w:val="001E3653"/>
    <w:rsid w:val="001E5A61"/>
    <w:rsid w:val="001E6CDC"/>
    <w:rsid w:val="001F7243"/>
    <w:rsid w:val="001F7FAD"/>
    <w:rsid w:val="00200E2F"/>
    <w:rsid w:val="00202693"/>
    <w:rsid w:val="00202B38"/>
    <w:rsid w:val="00202C9E"/>
    <w:rsid w:val="00202F7A"/>
    <w:rsid w:val="00207936"/>
    <w:rsid w:val="00211A36"/>
    <w:rsid w:val="00212236"/>
    <w:rsid w:val="00221DDC"/>
    <w:rsid w:val="00223C19"/>
    <w:rsid w:val="0022504F"/>
    <w:rsid w:val="0023030D"/>
    <w:rsid w:val="00234D81"/>
    <w:rsid w:val="00240EA8"/>
    <w:rsid w:val="00245E0C"/>
    <w:rsid w:val="00245F9F"/>
    <w:rsid w:val="00247A55"/>
    <w:rsid w:val="00253FBA"/>
    <w:rsid w:val="002549DC"/>
    <w:rsid w:val="00254A23"/>
    <w:rsid w:val="002569C3"/>
    <w:rsid w:val="00256B61"/>
    <w:rsid w:val="0026032A"/>
    <w:rsid w:val="00260FE7"/>
    <w:rsid w:val="00265C72"/>
    <w:rsid w:val="0026715D"/>
    <w:rsid w:val="00271597"/>
    <w:rsid w:val="00274F26"/>
    <w:rsid w:val="00275BA0"/>
    <w:rsid w:val="00277F3F"/>
    <w:rsid w:val="00280866"/>
    <w:rsid w:val="0028355A"/>
    <w:rsid w:val="00284F4E"/>
    <w:rsid w:val="00285CAA"/>
    <w:rsid w:val="002865A7"/>
    <w:rsid w:val="00291FE1"/>
    <w:rsid w:val="002926B7"/>
    <w:rsid w:val="00293EBF"/>
    <w:rsid w:val="00295DCE"/>
    <w:rsid w:val="002A03A9"/>
    <w:rsid w:val="002A0E95"/>
    <w:rsid w:val="002A15C3"/>
    <w:rsid w:val="002A6D73"/>
    <w:rsid w:val="002A7204"/>
    <w:rsid w:val="002B1129"/>
    <w:rsid w:val="002B2C75"/>
    <w:rsid w:val="002C4028"/>
    <w:rsid w:val="002C5075"/>
    <w:rsid w:val="002C6C9B"/>
    <w:rsid w:val="002C70E4"/>
    <w:rsid w:val="002C7EAA"/>
    <w:rsid w:val="002D0A8E"/>
    <w:rsid w:val="002D1728"/>
    <w:rsid w:val="002D28FF"/>
    <w:rsid w:val="002D5BD8"/>
    <w:rsid w:val="002D6965"/>
    <w:rsid w:val="002E1827"/>
    <w:rsid w:val="002E43BA"/>
    <w:rsid w:val="002E4554"/>
    <w:rsid w:val="002E628E"/>
    <w:rsid w:val="002E6C71"/>
    <w:rsid w:val="002F17FD"/>
    <w:rsid w:val="002F2FBA"/>
    <w:rsid w:val="002F52B2"/>
    <w:rsid w:val="002F5553"/>
    <w:rsid w:val="002F5E52"/>
    <w:rsid w:val="00300C6D"/>
    <w:rsid w:val="003027ED"/>
    <w:rsid w:val="00311D5D"/>
    <w:rsid w:val="003124FD"/>
    <w:rsid w:val="00313355"/>
    <w:rsid w:val="00313D0E"/>
    <w:rsid w:val="00314349"/>
    <w:rsid w:val="00324880"/>
    <w:rsid w:val="00330E2A"/>
    <w:rsid w:val="00337AE2"/>
    <w:rsid w:val="00342977"/>
    <w:rsid w:val="00343FBC"/>
    <w:rsid w:val="00351D8C"/>
    <w:rsid w:val="00352720"/>
    <w:rsid w:val="003543D9"/>
    <w:rsid w:val="003570E1"/>
    <w:rsid w:val="00357E19"/>
    <w:rsid w:val="0036120F"/>
    <w:rsid w:val="00364F4A"/>
    <w:rsid w:val="00366333"/>
    <w:rsid w:val="00366E9D"/>
    <w:rsid w:val="00372678"/>
    <w:rsid w:val="00374E15"/>
    <w:rsid w:val="0037535C"/>
    <w:rsid w:val="00375D90"/>
    <w:rsid w:val="0037609E"/>
    <w:rsid w:val="00376A64"/>
    <w:rsid w:val="00377FE3"/>
    <w:rsid w:val="003823D8"/>
    <w:rsid w:val="00383D98"/>
    <w:rsid w:val="003853C7"/>
    <w:rsid w:val="00391C52"/>
    <w:rsid w:val="00391D37"/>
    <w:rsid w:val="00393C0A"/>
    <w:rsid w:val="003A0889"/>
    <w:rsid w:val="003A3D51"/>
    <w:rsid w:val="003A47B1"/>
    <w:rsid w:val="003B3264"/>
    <w:rsid w:val="003B36AA"/>
    <w:rsid w:val="003B57EC"/>
    <w:rsid w:val="003C38A4"/>
    <w:rsid w:val="003C6B10"/>
    <w:rsid w:val="003D1F18"/>
    <w:rsid w:val="003D201F"/>
    <w:rsid w:val="003D2552"/>
    <w:rsid w:val="003D3A11"/>
    <w:rsid w:val="003D550E"/>
    <w:rsid w:val="003D5963"/>
    <w:rsid w:val="003E0168"/>
    <w:rsid w:val="003E25CA"/>
    <w:rsid w:val="003E3682"/>
    <w:rsid w:val="003E57D8"/>
    <w:rsid w:val="003E5B3E"/>
    <w:rsid w:val="003F5F34"/>
    <w:rsid w:val="003F769E"/>
    <w:rsid w:val="00400106"/>
    <w:rsid w:val="004006C1"/>
    <w:rsid w:val="004065EF"/>
    <w:rsid w:val="0040667F"/>
    <w:rsid w:val="00411838"/>
    <w:rsid w:val="00415205"/>
    <w:rsid w:val="00415F8B"/>
    <w:rsid w:val="00434921"/>
    <w:rsid w:val="00435737"/>
    <w:rsid w:val="00437DD9"/>
    <w:rsid w:val="00441F29"/>
    <w:rsid w:val="004431FF"/>
    <w:rsid w:val="0044643A"/>
    <w:rsid w:val="00461876"/>
    <w:rsid w:val="00462213"/>
    <w:rsid w:val="00467425"/>
    <w:rsid w:val="00467528"/>
    <w:rsid w:val="00467A71"/>
    <w:rsid w:val="00470B50"/>
    <w:rsid w:val="00471880"/>
    <w:rsid w:val="00471DC1"/>
    <w:rsid w:val="00473F8A"/>
    <w:rsid w:val="0047638E"/>
    <w:rsid w:val="00476B10"/>
    <w:rsid w:val="00477454"/>
    <w:rsid w:val="0048340D"/>
    <w:rsid w:val="004847F3"/>
    <w:rsid w:val="00484C01"/>
    <w:rsid w:val="00492E3B"/>
    <w:rsid w:val="00496663"/>
    <w:rsid w:val="004A0EB9"/>
    <w:rsid w:val="004A1842"/>
    <w:rsid w:val="004A28DE"/>
    <w:rsid w:val="004A428E"/>
    <w:rsid w:val="004A438C"/>
    <w:rsid w:val="004A6B6A"/>
    <w:rsid w:val="004A7D5A"/>
    <w:rsid w:val="004B66A1"/>
    <w:rsid w:val="004B6DDA"/>
    <w:rsid w:val="004B7CDD"/>
    <w:rsid w:val="004C3104"/>
    <w:rsid w:val="004C3F70"/>
    <w:rsid w:val="004C4330"/>
    <w:rsid w:val="004C56C8"/>
    <w:rsid w:val="004C66AD"/>
    <w:rsid w:val="004C7760"/>
    <w:rsid w:val="004D29A6"/>
    <w:rsid w:val="004D4A6C"/>
    <w:rsid w:val="004D4F68"/>
    <w:rsid w:val="004D5255"/>
    <w:rsid w:val="004D6481"/>
    <w:rsid w:val="004D66AB"/>
    <w:rsid w:val="004E0ADA"/>
    <w:rsid w:val="004E0B62"/>
    <w:rsid w:val="004E20E1"/>
    <w:rsid w:val="004E384D"/>
    <w:rsid w:val="004F26EE"/>
    <w:rsid w:val="004F4A39"/>
    <w:rsid w:val="004F5841"/>
    <w:rsid w:val="004F6589"/>
    <w:rsid w:val="0050269F"/>
    <w:rsid w:val="00503572"/>
    <w:rsid w:val="00506BB3"/>
    <w:rsid w:val="00510093"/>
    <w:rsid w:val="00512C11"/>
    <w:rsid w:val="0051397B"/>
    <w:rsid w:val="005164F1"/>
    <w:rsid w:val="00517C55"/>
    <w:rsid w:val="005224B7"/>
    <w:rsid w:val="005322FB"/>
    <w:rsid w:val="005327A9"/>
    <w:rsid w:val="00535C90"/>
    <w:rsid w:val="005412A8"/>
    <w:rsid w:val="005416F4"/>
    <w:rsid w:val="00542990"/>
    <w:rsid w:val="00543B82"/>
    <w:rsid w:val="00545C23"/>
    <w:rsid w:val="005519B5"/>
    <w:rsid w:val="00556A27"/>
    <w:rsid w:val="00556D46"/>
    <w:rsid w:val="00557E26"/>
    <w:rsid w:val="00560975"/>
    <w:rsid w:val="00560E12"/>
    <w:rsid w:val="00561C09"/>
    <w:rsid w:val="00563DFC"/>
    <w:rsid w:val="00564A04"/>
    <w:rsid w:val="005656A7"/>
    <w:rsid w:val="005658A3"/>
    <w:rsid w:val="00585FE9"/>
    <w:rsid w:val="0058703D"/>
    <w:rsid w:val="00590B54"/>
    <w:rsid w:val="005920C5"/>
    <w:rsid w:val="005933EC"/>
    <w:rsid w:val="0059563B"/>
    <w:rsid w:val="005A27F6"/>
    <w:rsid w:val="005B076A"/>
    <w:rsid w:val="005B1814"/>
    <w:rsid w:val="005B2045"/>
    <w:rsid w:val="005B2AF5"/>
    <w:rsid w:val="005B6F77"/>
    <w:rsid w:val="005C2BD8"/>
    <w:rsid w:val="005C4AA8"/>
    <w:rsid w:val="005C53FD"/>
    <w:rsid w:val="005C68C6"/>
    <w:rsid w:val="005C6DC7"/>
    <w:rsid w:val="005C7B23"/>
    <w:rsid w:val="005D1C6E"/>
    <w:rsid w:val="005D3661"/>
    <w:rsid w:val="005D464B"/>
    <w:rsid w:val="005D4A80"/>
    <w:rsid w:val="005E2E2F"/>
    <w:rsid w:val="005E389F"/>
    <w:rsid w:val="005E40D3"/>
    <w:rsid w:val="005E4125"/>
    <w:rsid w:val="005E588C"/>
    <w:rsid w:val="005E5B83"/>
    <w:rsid w:val="005E5FB2"/>
    <w:rsid w:val="005F24A1"/>
    <w:rsid w:val="005F77C3"/>
    <w:rsid w:val="00603FCB"/>
    <w:rsid w:val="00607193"/>
    <w:rsid w:val="00611ABA"/>
    <w:rsid w:val="006125A5"/>
    <w:rsid w:val="0061370F"/>
    <w:rsid w:val="00613EEC"/>
    <w:rsid w:val="006140FF"/>
    <w:rsid w:val="00614DCD"/>
    <w:rsid w:val="00615D9E"/>
    <w:rsid w:val="00616045"/>
    <w:rsid w:val="00617199"/>
    <w:rsid w:val="00617517"/>
    <w:rsid w:val="006209CD"/>
    <w:rsid w:val="00622AEE"/>
    <w:rsid w:val="00625824"/>
    <w:rsid w:val="006276BC"/>
    <w:rsid w:val="006278F3"/>
    <w:rsid w:val="0063235F"/>
    <w:rsid w:val="00632E5D"/>
    <w:rsid w:val="00633046"/>
    <w:rsid w:val="006403F0"/>
    <w:rsid w:val="00640F48"/>
    <w:rsid w:val="0064335E"/>
    <w:rsid w:val="006434C8"/>
    <w:rsid w:val="006440E6"/>
    <w:rsid w:val="00647759"/>
    <w:rsid w:val="0065139B"/>
    <w:rsid w:val="0065315E"/>
    <w:rsid w:val="006603E8"/>
    <w:rsid w:val="00661693"/>
    <w:rsid w:val="0066215D"/>
    <w:rsid w:val="00664DC2"/>
    <w:rsid w:val="00665215"/>
    <w:rsid w:val="00665D92"/>
    <w:rsid w:val="00666F91"/>
    <w:rsid w:val="00671177"/>
    <w:rsid w:val="00672081"/>
    <w:rsid w:val="00676873"/>
    <w:rsid w:val="0067740B"/>
    <w:rsid w:val="00677CB0"/>
    <w:rsid w:val="00680910"/>
    <w:rsid w:val="00681A3F"/>
    <w:rsid w:val="00681C99"/>
    <w:rsid w:val="006909AF"/>
    <w:rsid w:val="0069409E"/>
    <w:rsid w:val="00694B18"/>
    <w:rsid w:val="006A026B"/>
    <w:rsid w:val="006A1DB1"/>
    <w:rsid w:val="006A5545"/>
    <w:rsid w:val="006B188C"/>
    <w:rsid w:val="006B18DD"/>
    <w:rsid w:val="006B27C4"/>
    <w:rsid w:val="006B4035"/>
    <w:rsid w:val="006B4488"/>
    <w:rsid w:val="006B5B9D"/>
    <w:rsid w:val="006C0508"/>
    <w:rsid w:val="006C4783"/>
    <w:rsid w:val="006C4995"/>
    <w:rsid w:val="006C77EB"/>
    <w:rsid w:val="006D1AE6"/>
    <w:rsid w:val="006D30B8"/>
    <w:rsid w:val="006E0292"/>
    <w:rsid w:val="006E4A34"/>
    <w:rsid w:val="006E573E"/>
    <w:rsid w:val="006F0A41"/>
    <w:rsid w:val="006F7666"/>
    <w:rsid w:val="007021C3"/>
    <w:rsid w:val="00704413"/>
    <w:rsid w:val="00704D5A"/>
    <w:rsid w:val="00712108"/>
    <w:rsid w:val="00712C2C"/>
    <w:rsid w:val="0071568D"/>
    <w:rsid w:val="00727F63"/>
    <w:rsid w:val="00736259"/>
    <w:rsid w:val="007364A2"/>
    <w:rsid w:val="0073741A"/>
    <w:rsid w:val="0074167A"/>
    <w:rsid w:val="0074170C"/>
    <w:rsid w:val="0074297F"/>
    <w:rsid w:val="00744A34"/>
    <w:rsid w:val="00746D08"/>
    <w:rsid w:val="007471FC"/>
    <w:rsid w:val="007506AE"/>
    <w:rsid w:val="00754624"/>
    <w:rsid w:val="0075624E"/>
    <w:rsid w:val="0075762E"/>
    <w:rsid w:val="007639C2"/>
    <w:rsid w:val="00765FB0"/>
    <w:rsid w:val="0076739C"/>
    <w:rsid w:val="00767E87"/>
    <w:rsid w:val="00772637"/>
    <w:rsid w:val="007726D8"/>
    <w:rsid w:val="00774D89"/>
    <w:rsid w:val="0077603C"/>
    <w:rsid w:val="0078613F"/>
    <w:rsid w:val="00790244"/>
    <w:rsid w:val="0079048D"/>
    <w:rsid w:val="007A12E8"/>
    <w:rsid w:val="007A27C3"/>
    <w:rsid w:val="007B10AA"/>
    <w:rsid w:val="007B29E7"/>
    <w:rsid w:val="007B2CAE"/>
    <w:rsid w:val="007B55F5"/>
    <w:rsid w:val="007B7E66"/>
    <w:rsid w:val="007C1695"/>
    <w:rsid w:val="007C4DFA"/>
    <w:rsid w:val="007C5D84"/>
    <w:rsid w:val="007D3991"/>
    <w:rsid w:val="007D5FFB"/>
    <w:rsid w:val="007D6B66"/>
    <w:rsid w:val="007E3DEB"/>
    <w:rsid w:val="007E4D66"/>
    <w:rsid w:val="007E6D72"/>
    <w:rsid w:val="007F0676"/>
    <w:rsid w:val="007F4F59"/>
    <w:rsid w:val="008019C1"/>
    <w:rsid w:val="0081392C"/>
    <w:rsid w:val="00814560"/>
    <w:rsid w:val="00817EF3"/>
    <w:rsid w:val="00820C24"/>
    <w:rsid w:val="0082304D"/>
    <w:rsid w:val="008230C2"/>
    <w:rsid w:val="00823577"/>
    <w:rsid w:val="008247E7"/>
    <w:rsid w:val="00824BC9"/>
    <w:rsid w:val="008321CE"/>
    <w:rsid w:val="00832248"/>
    <w:rsid w:val="008325B4"/>
    <w:rsid w:val="00836260"/>
    <w:rsid w:val="00842BFB"/>
    <w:rsid w:val="00846466"/>
    <w:rsid w:val="0085130B"/>
    <w:rsid w:val="00853D40"/>
    <w:rsid w:val="00854045"/>
    <w:rsid w:val="00854E18"/>
    <w:rsid w:val="00857CE7"/>
    <w:rsid w:val="008640EA"/>
    <w:rsid w:val="008667EF"/>
    <w:rsid w:val="0087065F"/>
    <w:rsid w:val="008736BF"/>
    <w:rsid w:val="00873D1B"/>
    <w:rsid w:val="00874561"/>
    <w:rsid w:val="00877694"/>
    <w:rsid w:val="00886CC3"/>
    <w:rsid w:val="00891AD1"/>
    <w:rsid w:val="008A0140"/>
    <w:rsid w:val="008A5041"/>
    <w:rsid w:val="008A53C1"/>
    <w:rsid w:val="008A5D3C"/>
    <w:rsid w:val="008A65C4"/>
    <w:rsid w:val="008A6922"/>
    <w:rsid w:val="008B286E"/>
    <w:rsid w:val="008B57CF"/>
    <w:rsid w:val="008B6574"/>
    <w:rsid w:val="008C3E3A"/>
    <w:rsid w:val="008C52E8"/>
    <w:rsid w:val="008C6ADB"/>
    <w:rsid w:val="008C7C4E"/>
    <w:rsid w:val="008D094F"/>
    <w:rsid w:val="008D0B45"/>
    <w:rsid w:val="008D3CCB"/>
    <w:rsid w:val="008D4A53"/>
    <w:rsid w:val="008D643A"/>
    <w:rsid w:val="008E128D"/>
    <w:rsid w:val="008E43E7"/>
    <w:rsid w:val="008E5F15"/>
    <w:rsid w:val="008F09EC"/>
    <w:rsid w:val="008F0ADE"/>
    <w:rsid w:val="009004DC"/>
    <w:rsid w:val="00900741"/>
    <w:rsid w:val="00903EDF"/>
    <w:rsid w:val="0090439F"/>
    <w:rsid w:val="00912A1A"/>
    <w:rsid w:val="00912C21"/>
    <w:rsid w:val="0091486F"/>
    <w:rsid w:val="00914BD9"/>
    <w:rsid w:val="00923AE4"/>
    <w:rsid w:val="00923EB3"/>
    <w:rsid w:val="0093154E"/>
    <w:rsid w:val="009374AF"/>
    <w:rsid w:val="00937943"/>
    <w:rsid w:val="0094181F"/>
    <w:rsid w:val="009471B0"/>
    <w:rsid w:val="009515B4"/>
    <w:rsid w:val="00951A90"/>
    <w:rsid w:val="009538A9"/>
    <w:rsid w:val="009539B9"/>
    <w:rsid w:val="009547A5"/>
    <w:rsid w:val="00955FAE"/>
    <w:rsid w:val="00957CF1"/>
    <w:rsid w:val="00961ED8"/>
    <w:rsid w:val="0097244B"/>
    <w:rsid w:val="009724C7"/>
    <w:rsid w:val="009803A5"/>
    <w:rsid w:val="00980EA6"/>
    <w:rsid w:val="00982CC3"/>
    <w:rsid w:val="009858A4"/>
    <w:rsid w:val="00986BDE"/>
    <w:rsid w:val="009934A2"/>
    <w:rsid w:val="009A001E"/>
    <w:rsid w:val="009A0902"/>
    <w:rsid w:val="009A5330"/>
    <w:rsid w:val="009B7175"/>
    <w:rsid w:val="009B7BAB"/>
    <w:rsid w:val="009B7CA0"/>
    <w:rsid w:val="009C0B07"/>
    <w:rsid w:val="009C450F"/>
    <w:rsid w:val="009C5F7B"/>
    <w:rsid w:val="009D08A8"/>
    <w:rsid w:val="009D0FB7"/>
    <w:rsid w:val="009D380E"/>
    <w:rsid w:val="009D4706"/>
    <w:rsid w:val="009D48B2"/>
    <w:rsid w:val="009D600D"/>
    <w:rsid w:val="009D6789"/>
    <w:rsid w:val="009D77E1"/>
    <w:rsid w:val="009E1263"/>
    <w:rsid w:val="009E1F2A"/>
    <w:rsid w:val="009F03DA"/>
    <w:rsid w:val="009F1E4F"/>
    <w:rsid w:val="009F411F"/>
    <w:rsid w:val="009F44ED"/>
    <w:rsid w:val="009F4ACA"/>
    <w:rsid w:val="00A00FA5"/>
    <w:rsid w:val="00A01F4F"/>
    <w:rsid w:val="00A0398A"/>
    <w:rsid w:val="00A053BF"/>
    <w:rsid w:val="00A0783A"/>
    <w:rsid w:val="00A12937"/>
    <w:rsid w:val="00A14D10"/>
    <w:rsid w:val="00A157A0"/>
    <w:rsid w:val="00A16951"/>
    <w:rsid w:val="00A33E2E"/>
    <w:rsid w:val="00A3502F"/>
    <w:rsid w:val="00A378FE"/>
    <w:rsid w:val="00A438C0"/>
    <w:rsid w:val="00A441C0"/>
    <w:rsid w:val="00A446BB"/>
    <w:rsid w:val="00A4773A"/>
    <w:rsid w:val="00A47A5F"/>
    <w:rsid w:val="00A47F2D"/>
    <w:rsid w:val="00A54181"/>
    <w:rsid w:val="00A5573F"/>
    <w:rsid w:val="00A5719C"/>
    <w:rsid w:val="00A5776F"/>
    <w:rsid w:val="00A613AB"/>
    <w:rsid w:val="00A62419"/>
    <w:rsid w:val="00A62C36"/>
    <w:rsid w:val="00A67436"/>
    <w:rsid w:val="00A700A7"/>
    <w:rsid w:val="00A70F18"/>
    <w:rsid w:val="00A734E1"/>
    <w:rsid w:val="00A73524"/>
    <w:rsid w:val="00A76976"/>
    <w:rsid w:val="00A77249"/>
    <w:rsid w:val="00A80320"/>
    <w:rsid w:val="00A81752"/>
    <w:rsid w:val="00A85FF9"/>
    <w:rsid w:val="00A8626A"/>
    <w:rsid w:val="00A865EF"/>
    <w:rsid w:val="00A910D4"/>
    <w:rsid w:val="00A910D7"/>
    <w:rsid w:val="00A93392"/>
    <w:rsid w:val="00A976D8"/>
    <w:rsid w:val="00AA1B4A"/>
    <w:rsid w:val="00AA3A3A"/>
    <w:rsid w:val="00AA4379"/>
    <w:rsid w:val="00AA4483"/>
    <w:rsid w:val="00AA6B19"/>
    <w:rsid w:val="00AB1AAB"/>
    <w:rsid w:val="00AB21B0"/>
    <w:rsid w:val="00AB35B3"/>
    <w:rsid w:val="00AB45EB"/>
    <w:rsid w:val="00AB4ACC"/>
    <w:rsid w:val="00AB4EB2"/>
    <w:rsid w:val="00AB7FCF"/>
    <w:rsid w:val="00AC1D3C"/>
    <w:rsid w:val="00AC257E"/>
    <w:rsid w:val="00AD1004"/>
    <w:rsid w:val="00AD32EE"/>
    <w:rsid w:val="00AD334A"/>
    <w:rsid w:val="00AD465E"/>
    <w:rsid w:val="00AE2067"/>
    <w:rsid w:val="00AE581C"/>
    <w:rsid w:val="00AF05D1"/>
    <w:rsid w:val="00AF64BF"/>
    <w:rsid w:val="00AF66B2"/>
    <w:rsid w:val="00AF6B43"/>
    <w:rsid w:val="00B004E6"/>
    <w:rsid w:val="00B006CF"/>
    <w:rsid w:val="00B01FBF"/>
    <w:rsid w:val="00B03C22"/>
    <w:rsid w:val="00B1171C"/>
    <w:rsid w:val="00B1281A"/>
    <w:rsid w:val="00B3040A"/>
    <w:rsid w:val="00B3139C"/>
    <w:rsid w:val="00B31E30"/>
    <w:rsid w:val="00B35F69"/>
    <w:rsid w:val="00B446D1"/>
    <w:rsid w:val="00B45A56"/>
    <w:rsid w:val="00B46450"/>
    <w:rsid w:val="00B50A31"/>
    <w:rsid w:val="00B517B8"/>
    <w:rsid w:val="00B51E3E"/>
    <w:rsid w:val="00B5533B"/>
    <w:rsid w:val="00B60DFE"/>
    <w:rsid w:val="00B60EE7"/>
    <w:rsid w:val="00B61814"/>
    <w:rsid w:val="00B642B7"/>
    <w:rsid w:val="00B66011"/>
    <w:rsid w:val="00B6696F"/>
    <w:rsid w:val="00B75665"/>
    <w:rsid w:val="00B81ABD"/>
    <w:rsid w:val="00B81E3B"/>
    <w:rsid w:val="00B83EAD"/>
    <w:rsid w:val="00B83ED3"/>
    <w:rsid w:val="00B84A74"/>
    <w:rsid w:val="00B856DC"/>
    <w:rsid w:val="00B90900"/>
    <w:rsid w:val="00B90C8D"/>
    <w:rsid w:val="00B91260"/>
    <w:rsid w:val="00B95C4E"/>
    <w:rsid w:val="00B97CFC"/>
    <w:rsid w:val="00BA2C06"/>
    <w:rsid w:val="00BA3DB3"/>
    <w:rsid w:val="00BA485E"/>
    <w:rsid w:val="00BA6100"/>
    <w:rsid w:val="00BB000D"/>
    <w:rsid w:val="00BB208A"/>
    <w:rsid w:val="00BC0028"/>
    <w:rsid w:val="00BC3281"/>
    <w:rsid w:val="00BD0E58"/>
    <w:rsid w:val="00BD7EAE"/>
    <w:rsid w:val="00BD7F20"/>
    <w:rsid w:val="00BE051A"/>
    <w:rsid w:val="00BE0861"/>
    <w:rsid w:val="00BE2227"/>
    <w:rsid w:val="00BE2B57"/>
    <w:rsid w:val="00BE2E5A"/>
    <w:rsid w:val="00BE5B2E"/>
    <w:rsid w:val="00BF268B"/>
    <w:rsid w:val="00BF4AB0"/>
    <w:rsid w:val="00BF6A23"/>
    <w:rsid w:val="00BF7AED"/>
    <w:rsid w:val="00C06722"/>
    <w:rsid w:val="00C06D04"/>
    <w:rsid w:val="00C20671"/>
    <w:rsid w:val="00C21FC0"/>
    <w:rsid w:val="00C317A2"/>
    <w:rsid w:val="00C377C9"/>
    <w:rsid w:val="00C40061"/>
    <w:rsid w:val="00C441A5"/>
    <w:rsid w:val="00C47F52"/>
    <w:rsid w:val="00C50393"/>
    <w:rsid w:val="00C53F6C"/>
    <w:rsid w:val="00C6530B"/>
    <w:rsid w:val="00C662B4"/>
    <w:rsid w:val="00C66703"/>
    <w:rsid w:val="00C67D3A"/>
    <w:rsid w:val="00C70498"/>
    <w:rsid w:val="00C72597"/>
    <w:rsid w:val="00C72633"/>
    <w:rsid w:val="00C748BE"/>
    <w:rsid w:val="00C76450"/>
    <w:rsid w:val="00C76AEC"/>
    <w:rsid w:val="00C76F8B"/>
    <w:rsid w:val="00C77831"/>
    <w:rsid w:val="00C93020"/>
    <w:rsid w:val="00C945A4"/>
    <w:rsid w:val="00C9547A"/>
    <w:rsid w:val="00C956E8"/>
    <w:rsid w:val="00CA09AD"/>
    <w:rsid w:val="00CA71AD"/>
    <w:rsid w:val="00CA71DA"/>
    <w:rsid w:val="00CB2915"/>
    <w:rsid w:val="00CB2A62"/>
    <w:rsid w:val="00CB302E"/>
    <w:rsid w:val="00CB4F47"/>
    <w:rsid w:val="00CB72DB"/>
    <w:rsid w:val="00CB7826"/>
    <w:rsid w:val="00CC0231"/>
    <w:rsid w:val="00CC0971"/>
    <w:rsid w:val="00CC12C9"/>
    <w:rsid w:val="00CC1B6A"/>
    <w:rsid w:val="00CD0ED6"/>
    <w:rsid w:val="00CD2C38"/>
    <w:rsid w:val="00CD3821"/>
    <w:rsid w:val="00CE1F67"/>
    <w:rsid w:val="00CE4AB0"/>
    <w:rsid w:val="00CF1511"/>
    <w:rsid w:val="00D00425"/>
    <w:rsid w:val="00D014B2"/>
    <w:rsid w:val="00D032A9"/>
    <w:rsid w:val="00D032ED"/>
    <w:rsid w:val="00D06E88"/>
    <w:rsid w:val="00D132DE"/>
    <w:rsid w:val="00D23DD0"/>
    <w:rsid w:val="00D2538F"/>
    <w:rsid w:val="00D32532"/>
    <w:rsid w:val="00D33C8F"/>
    <w:rsid w:val="00D34E1C"/>
    <w:rsid w:val="00D36564"/>
    <w:rsid w:val="00D426F6"/>
    <w:rsid w:val="00D437AD"/>
    <w:rsid w:val="00D439F2"/>
    <w:rsid w:val="00D5005F"/>
    <w:rsid w:val="00D5056F"/>
    <w:rsid w:val="00D50696"/>
    <w:rsid w:val="00D51140"/>
    <w:rsid w:val="00D51E33"/>
    <w:rsid w:val="00D53991"/>
    <w:rsid w:val="00D55CE6"/>
    <w:rsid w:val="00D56D7E"/>
    <w:rsid w:val="00D60B78"/>
    <w:rsid w:val="00D67B92"/>
    <w:rsid w:val="00D70CE8"/>
    <w:rsid w:val="00D711D7"/>
    <w:rsid w:val="00D71481"/>
    <w:rsid w:val="00D762E4"/>
    <w:rsid w:val="00D76AAE"/>
    <w:rsid w:val="00D773FE"/>
    <w:rsid w:val="00D80E41"/>
    <w:rsid w:val="00D85C22"/>
    <w:rsid w:val="00D94624"/>
    <w:rsid w:val="00D9526D"/>
    <w:rsid w:val="00DA04B4"/>
    <w:rsid w:val="00DA47F6"/>
    <w:rsid w:val="00DA695E"/>
    <w:rsid w:val="00DB2791"/>
    <w:rsid w:val="00DB3AD1"/>
    <w:rsid w:val="00DC02B8"/>
    <w:rsid w:val="00DC3982"/>
    <w:rsid w:val="00DC5129"/>
    <w:rsid w:val="00DC6F05"/>
    <w:rsid w:val="00DC7E73"/>
    <w:rsid w:val="00DE3BE9"/>
    <w:rsid w:val="00DF1ADB"/>
    <w:rsid w:val="00DF3673"/>
    <w:rsid w:val="00DF7D15"/>
    <w:rsid w:val="00E00491"/>
    <w:rsid w:val="00E04B92"/>
    <w:rsid w:val="00E070C6"/>
    <w:rsid w:val="00E111E6"/>
    <w:rsid w:val="00E1518E"/>
    <w:rsid w:val="00E17C46"/>
    <w:rsid w:val="00E22129"/>
    <w:rsid w:val="00E2524B"/>
    <w:rsid w:val="00E33ABA"/>
    <w:rsid w:val="00E34CD4"/>
    <w:rsid w:val="00E36745"/>
    <w:rsid w:val="00E377BF"/>
    <w:rsid w:val="00E37D97"/>
    <w:rsid w:val="00E401EA"/>
    <w:rsid w:val="00E44DD9"/>
    <w:rsid w:val="00E47BB9"/>
    <w:rsid w:val="00E50B1A"/>
    <w:rsid w:val="00E54416"/>
    <w:rsid w:val="00E547A2"/>
    <w:rsid w:val="00E55DE2"/>
    <w:rsid w:val="00E606EB"/>
    <w:rsid w:val="00E63E7F"/>
    <w:rsid w:val="00E658D1"/>
    <w:rsid w:val="00E758E4"/>
    <w:rsid w:val="00E772FA"/>
    <w:rsid w:val="00E774CE"/>
    <w:rsid w:val="00E805A3"/>
    <w:rsid w:val="00E807AA"/>
    <w:rsid w:val="00E83EAB"/>
    <w:rsid w:val="00E85C94"/>
    <w:rsid w:val="00E919F9"/>
    <w:rsid w:val="00E91BFC"/>
    <w:rsid w:val="00E95ED1"/>
    <w:rsid w:val="00EA0777"/>
    <w:rsid w:val="00EA1AC5"/>
    <w:rsid w:val="00EA43F8"/>
    <w:rsid w:val="00EA6315"/>
    <w:rsid w:val="00EA68E4"/>
    <w:rsid w:val="00EB0231"/>
    <w:rsid w:val="00EB2424"/>
    <w:rsid w:val="00EB4C5C"/>
    <w:rsid w:val="00EC0B31"/>
    <w:rsid w:val="00EC22B8"/>
    <w:rsid w:val="00EC7E83"/>
    <w:rsid w:val="00ED0BEA"/>
    <w:rsid w:val="00ED3F78"/>
    <w:rsid w:val="00ED4D22"/>
    <w:rsid w:val="00ED5D94"/>
    <w:rsid w:val="00ED680A"/>
    <w:rsid w:val="00EE0458"/>
    <w:rsid w:val="00EE05A1"/>
    <w:rsid w:val="00EE185B"/>
    <w:rsid w:val="00EE19C3"/>
    <w:rsid w:val="00EE3D6A"/>
    <w:rsid w:val="00EE4917"/>
    <w:rsid w:val="00EE4B36"/>
    <w:rsid w:val="00EE56E5"/>
    <w:rsid w:val="00EE61CC"/>
    <w:rsid w:val="00EF04E5"/>
    <w:rsid w:val="00EF1770"/>
    <w:rsid w:val="00EF3FBC"/>
    <w:rsid w:val="00EF4305"/>
    <w:rsid w:val="00EF485E"/>
    <w:rsid w:val="00F00209"/>
    <w:rsid w:val="00F007A2"/>
    <w:rsid w:val="00F00EF9"/>
    <w:rsid w:val="00F01E32"/>
    <w:rsid w:val="00F02BC5"/>
    <w:rsid w:val="00F03F12"/>
    <w:rsid w:val="00F04883"/>
    <w:rsid w:val="00F059AE"/>
    <w:rsid w:val="00F065F1"/>
    <w:rsid w:val="00F06CA8"/>
    <w:rsid w:val="00F1066F"/>
    <w:rsid w:val="00F11DAB"/>
    <w:rsid w:val="00F12D1E"/>
    <w:rsid w:val="00F236A3"/>
    <w:rsid w:val="00F2606E"/>
    <w:rsid w:val="00F274D4"/>
    <w:rsid w:val="00F30652"/>
    <w:rsid w:val="00F307B4"/>
    <w:rsid w:val="00F31214"/>
    <w:rsid w:val="00F325DD"/>
    <w:rsid w:val="00F33E4C"/>
    <w:rsid w:val="00F340D5"/>
    <w:rsid w:val="00F3428E"/>
    <w:rsid w:val="00F36A23"/>
    <w:rsid w:val="00F40D75"/>
    <w:rsid w:val="00F42AF1"/>
    <w:rsid w:val="00F446AC"/>
    <w:rsid w:val="00F51C59"/>
    <w:rsid w:val="00F55C1C"/>
    <w:rsid w:val="00F60169"/>
    <w:rsid w:val="00F64FBD"/>
    <w:rsid w:val="00F66554"/>
    <w:rsid w:val="00F6664D"/>
    <w:rsid w:val="00F67F44"/>
    <w:rsid w:val="00F71796"/>
    <w:rsid w:val="00F9055D"/>
    <w:rsid w:val="00FA19DF"/>
    <w:rsid w:val="00FA3195"/>
    <w:rsid w:val="00FA74DC"/>
    <w:rsid w:val="00FB3953"/>
    <w:rsid w:val="00FB71C3"/>
    <w:rsid w:val="00FB7453"/>
    <w:rsid w:val="00FC006C"/>
    <w:rsid w:val="00FC0D1E"/>
    <w:rsid w:val="00FC25CA"/>
    <w:rsid w:val="00FC4489"/>
    <w:rsid w:val="00FC711C"/>
    <w:rsid w:val="00FC764B"/>
    <w:rsid w:val="00FC7E83"/>
    <w:rsid w:val="00FD11D9"/>
    <w:rsid w:val="00FD19C5"/>
    <w:rsid w:val="00FD4A0A"/>
    <w:rsid w:val="00FD4D3E"/>
    <w:rsid w:val="00FD5BA0"/>
    <w:rsid w:val="00FD65E0"/>
    <w:rsid w:val="00FE031F"/>
    <w:rsid w:val="00FE2C1D"/>
    <w:rsid w:val="00FE4410"/>
    <w:rsid w:val="00FE4CE9"/>
    <w:rsid w:val="00FE5969"/>
    <w:rsid w:val="00FE66F1"/>
    <w:rsid w:val="00FE6CB2"/>
    <w:rsid w:val="00FF208F"/>
    <w:rsid w:val="00FF4C75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4A2"/>
    <w:rPr>
      <w:sz w:val="18"/>
      <w:szCs w:val="18"/>
    </w:rPr>
  </w:style>
  <w:style w:type="paragraph" w:styleId="a5">
    <w:name w:val="List Paragraph"/>
    <w:basedOn w:val="a"/>
    <w:uiPriority w:val="34"/>
    <w:qFormat/>
    <w:rsid w:val="005164F1"/>
    <w:pPr>
      <w:ind w:firstLineChars="200" w:firstLine="420"/>
    </w:pPr>
  </w:style>
  <w:style w:type="table" w:styleId="a6">
    <w:name w:val="Table Grid"/>
    <w:basedOn w:val="a1"/>
    <w:uiPriority w:val="59"/>
    <w:rsid w:val="0051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163654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564A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_chenggong@126.com" TargetMode="External"/><Relationship Id="rId13" Type="http://schemas.openxmlformats.org/officeDocument/2006/relationships/hyperlink" Target="mailto:jxli@des.ecnu.edu.cn" TargetMode="External"/><Relationship Id="rId18" Type="http://schemas.openxmlformats.org/officeDocument/2006/relationships/hyperlink" Target="mailto:qhcai@ihb.ac.cn" TargetMode="External"/><Relationship Id="rId26" Type="http://schemas.openxmlformats.org/officeDocument/2006/relationships/hyperlink" Target="mailto:ybsong@hznu.edu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uhewei@iae.ac.cn" TargetMode="External"/><Relationship Id="rId7" Type="http://schemas.openxmlformats.org/officeDocument/2006/relationships/hyperlink" Target="mailto:zhwzh@lzb.ac.cn" TargetMode="External"/><Relationship Id="rId12" Type="http://schemas.openxmlformats.org/officeDocument/2006/relationships/hyperlink" Target="mailto:y_ding@whut.edu.cn" TargetMode="External"/><Relationship Id="rId17" Type="http://schemas.openxmlformats.org/officeDocument/2006/relationships/hyperlink" Target="mailto:lilong@cau.edu.cn" TargetMode="External"/><Relationship Id="rId25" Type="http://schemas.openxmlformats.org/officeDocument/2006/relationships/hyperlink" Target="mailto:xiaos@lz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jtliu@sjziam.ac.cn" TargetMode="External"/><Relationship Id="rId20" Type="http://schemas.openxmlformats.org/officeDocument/2006/relationships/hyperlink" Target="mailto:wqwq1971@163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dcs@163.com" TargetMode="External"/><Relationship Id="rId24" Type="http://schemas.openxmlformats.org/officeDocument/2006/relationships/hyperlink" Target="mailto:wenxf@igsnrr.ac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wzhu@niglas.ac.cn" TargetMode="External"/><Relationship Id="rId23" Type="http://schemas.openxmlformats.org/officeDocument/2006/relationships/hyperlink" Target="mailto:huanglf@xmu.edu.cn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zhlsheng@263.net" TargetMode="External"/><Relationship Id="rId19" Type="http://schemas.openxmlformats.org/officeDocument/2006/relationships/hyperlink" Target="mailto:181705854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xb@igsnrr.ac.cn" TargetMode="External"/><Relationship Id="rId14" Type="http://schemas.openxmlformats.org/officeDocument/2006/relationships/hyperlink" Target="mailto:jiangm@iga.ac.cn" TargetMode="External"/><Relationship Id="rId22" Type="http://schemas.openxmlformats.org/officeDocument/2006/relationships/hyperlink" Target="mailto:zhouting0606@126.com" TargetMode="External"/><Relationship Id="rId27" Type="http://schemas.openxmlformats.org/officeDocument/2006/relationships/hyperlink" Target="mailto:taojp@sw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3074</Characters>
  <Application>Microsoft Office Word</Application>
  <DocSecurity>0</DocSecurity>
  <Lines>25</Lines>
  <Paragraphs>7</Paragraphs>
  <ScaleCrop>false</ScaleCrop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2016-06-08T06:38:00Z</dcterms:created>
  <dcterms:modified xsi:type="dcterms:W3CDTF">2016-06-08T06:53:00Z</dcterms:modified>
</cp:coreProperties>
</file>