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224" w:rsidRDefault="00397B5D" w:rsidP="00F221E4">
      <w:pPr>
        <w:spacing w:line="300" w:lineRule="auto"/>
        <w:ind w:left="1440" w:hanging="1440"/>
        <w:jc w:val="center"/>
        <w:rPr>
          <w:rFonts w:ascii="仿宋" w:eastAsia="仿宋" w:hAnsi="仿宋" w:cs="Arial"/>
          <w:b/>
          <w:bCs/>
          <w:iCs/>
          <w:sz w:val="44"/>
          <w:szCs w:val="44"/>
        </w:rPr>
      </w:pPr>
      <w:proofErr w:type="gramStart"/>
      <w:r w:rsidRPr="0085415E">
        <w:rPr>
          <w:rFonts w:ascii="仿宋" w:eastAsia="仿宋" w:hAnsi="仿宋" w:cs="Arial" w:hint="eastAsia"/>
          <w:b/>
          <w:bCs/>
          <w:iCs/>
          <w:sz w:val="44"/>
          <w:szCs w:val="44"/>
        </w:rPr>
        <w:t>个</w:t>
      </w:r>
      <w:proofErr w:type="gramEnd"/>
      <w:r w:rsidRPr="0085415E">
        <w:rPr>
          <w:rFonts w:ascii="仿宋" w:eastAsia="仿宋" w:hAnsi="仿宋" w:cs="Arial" w:hint="eastAsia"/>
          <w:b/>
          <w:bCs/>
          <w:iCs/>
          <w:sz w:val="44"/>
          <w:szCs w:val="44"/>
        </w:rPr>
        <w:t xml:space="preserve"> 人 </w:t>
      </w:r>
      <w:r w:rsidR="00F711D6" w:rsidRPr="0085415E">
        <w:rPr>
          <w:rFonts w:ascii="仿宋" w:eastAsia="仿宋" w:hAnsi="仿宋" w:cs="Arial" w:hint="eastAsia"/>
          <w:b/>
          <w:bCs/>
          <w:iCs/>
          <w:sz w:val="44"/>
          <w:szCs w:val="44"/>
        </w:rPr>
        <w:t>简</w:t>
      </w:r>
      <w:r w:rsidR="00441849" w:rsidRPr="0085415E">
        <w:rPr>
          <w:rFonts w:ascii="仿宋" w:eastAsia="仿宋" w:hAnsi="仿宋" w:cs="Arial" w:hint="eastAsia"/>
          <w:b/>
          <w:bCs/>
          <w:iCs/>
          <w:sz w:val="44"/>
          <w:szCs w:val="44"/>
        </w:rPr>
        <w:t xml:space="preserve"> </w:t>
      </w:r>
      <w:r w:rsidR="00F711D6" w:rsidRPr="0085415E">
        <w:rPr>
          <w:rFonts w:ascii="仿宋" w:eastAsia="仿宋" w:hAnsi="仿宋" w:cs="Arial" w:hint="eastAsia"/>
          <w:b/>
          <w:bCs/>
          <w:iCs/>
          <w:sz w:val="44"/>
          <w:szCs w:val="44"/>
        </w:rPr>
        <w:t>历</w:t>
      </w:r>
    </w:p>
    <w:p w:rsidR="005F3237" w:rsidRPr="00F221E4" w:rsidRDefault="00EB5DA7" w:rsidP="005F3237">
      <w:pPr>
        <w:spacing w:line="300" w:lineRule="auto"/>
        <w:rPr>
          <w:rFonts w:ascii="仿宋" w:eastAsia="仿宋" w:hAnsi="仿宋" w:cs="Arial"/>
          <w:b/>
          <w:bCs/>
          <w:iCs/>
          <w:sz w:val="44"/>
          <w:szCs w:val="44"/>
        </w:rPr>
      </w:pPr>
      <w:bookmarkStart w:id="0" w:name="_GoBack"/>
      <w:r w:rsidRPr="00EB5DA7">
        <w:rPr>
          <w:rFonts w:ascii="仿宋" w:eastAsia="仿宋" w:hAnsi="仿宋" w:cs="Arial"/>
          <w:b/>
          <w:bCs/>
          <w:iCs/>
          <w:noProof/>
          <w:sz w:val="44"/>
          <w:szCs w:val="44"/>
        </w:rPr>
        <w:drawing>
          <wp:inline distT="0" distB="0" distL="0" distR="0">
            <wp:extent cx="2066795" cy="2434467"/>
            <wp:effectExtent l="0" t="0" r="0" b="4445"/>
            <wp:docPr id="2" name="图片 2" descr="C:\Users\xuxun\Documents\百度盘\个人资料\照片2014-08-27 徐讯老师形象照\132A045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uxun\Documents\百度盘\个人资料\照片2014-08-27 徐讯老师形象照\132A0456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9022" cy="2437090"/>
                    </a:xfrm>
                    <a:prstGeom prst="rect">
                      <a:avLst/>
                    </a:prstGeom>
                    <a:noFill/>
                    <a:ln>
                      <a:noFill/>
                    </a:ln>
                  </pic:spPr>
                </pic:pic>
              </a:graphicData>
            </a:graphic>
          </wp:inline>
        </w:drawing>
      </w:r>
      <w:bookmarkEnd w:id="0"/>
    </w:p>
    <w:p w:rsidR="005F3237" w:rsidRPr="00ED0224" w:rsidRDefault="005F3237" w:rsidP="005F3237">
      <w:pPr>
        <w:tabs>
          <w:tab w:val="center" w:pos="1365"/>
        </w:tabs>
        <w:snapToGrid w:val="0"/>
        <w:spacing w:line="300" w:lineRule="auto"/>
        <w:ind w:left="1260" w:hanging="1260"/>
        <w:contextualSpacing/>
        <w:rPr>
          <w:rFonts w:ascii="仿宋" w:eastAsia="仿宋" w:hAnsi="仿宋" w:cs="Arial"/>
          <w:b/>
          <w:i/>
          <w:sz w:val="24"/>
        </w:rPr>
      </w:pPr>
      <w:r w:rsidRPr="00CF1DC8">
        <w:rPr>
          <w:rFonts w:ascii="仿宋" w:eastAsia="仿宋" w:hAnsi="仿宋" w:cs="Arial" w:hint="eastAsia"/>
          <w:b/>
          <w:i/>
          <w:sz w:val="24"/>
        </w:rPr>
        <w:t>基本情况：</w:t>
      </w:r>
    </w:p>
    <w:p w:rsidR="005F3237" w:rsidRDefault="005F3237" w:rsidP="005F3237">
      <w:pPr>
        <w:tabs>
          <w:tab w:val="center" w:pos="1365"/>
        </w:tabs>
        <w:snapToGrid w:val="0"/>
        <w:spacing w:line="300" w:lineRule="auto"/>
        <w:ind w:left="1260" w:hanging="1260"/>
        <w:contextualSpacing/>
        <w:rPr>
          <w:rFonts w:ascii="仿宋" w:eastAsia="仿宋" w:hAnsi="仿宋" w:cs="Arial"/>
          <w:bCs/>
          <w:iCs/>
          <w:sz w:val="24"/>
        </w:rPr>
      </w:pPr>
      <w:r w:rsidRPr="00ED0224">
        <w:rPr>
          <w:rFonts w:ascii="仿宋" w:eastAsia="仿宋" w:hAnsi="仿宋" w:cs="Arial" w:hint="eastAsia"/>
          <w:bCs/>
          <w:iCs/>
          <w:sz w:val="24"/>
        </w:rPr>
        <w:t>姓名：</w:t>
      </w:r>
      <w:r>
        <w:rPr>
          <w:rFonts w:ascii="仿宋" w:eastAsia="仿宋" w:hAnsi="仿宋" w:cs="Arial" w:hint="eastAsia"/>
          <w:bCs/>
          <w:iCs/>
          <w:sz w:val="24"/>
        </w:rPr>
        <w:t xml:space="preserve"> </w:t>
      </w:r>
      <w:proofErr w:type="gramStart"/>
      <w:r w:rsidRPr="00537CE7">
        <w:rPr>
          <w:rFonts w:ascii="仿宋" w:eastAsia="仿宋" w:hAnsi="仿宋" w:cs="Arial"/>
          <w:bCs/>
          <w:iCs/>
          <w:sz w:val="24"/>
        </w:rPr>
        <w:t>徐讯</w:t>
      </w:r>
      <w:proofErr w:type="gramEnd"/>
      <w:r>
        <w:rPr>
          <w:rFonts w:ascii="仿宋" w:eastAsia="仿宋" w:hAnsi="仿宋" w:cs="Arial" w:hint="eastAsia"/>
          <w:bCs/>
          <w:iCs/>
          <w:sz w:val="24"/>
        </w:rPr>
        <w:t xml:space="preserve">                            性别：男</w:t>
      </w:r>
    </w:p>
    <w:p w:rsidR="005F3237" w:rsidRPr="002923F7" w:rsidRDefault="005F3237" w:rsidP="005F3237">
      <w:pPr>
        <w:tabs>
          <w:tab w:val="center" w:pos="1365"/>
        </w:tabs>
        <w:snapToGrid w:val="0"/>
        <w:spacing w:line="300" w:lineRule="auto"/>
        <w:ind w:left="1260" w:hanging="1260"/>
        <w:contextualSpacing/>
        <w:rPr>
          <w:rFonts w:ascii="仿宋" w:eastAsia="仿宋" w:hAnsi="仿宋" w:cs="Arial"/>
          <w:sz w:val="24"/>
        </w:rPr>
      </w:pPr>
      <w:r>
        <w:rPr>
          <w:rFonts w:ascii="仿宋" w:eastAsia="仿宋" w:hAnsi="仿宋" w:cs="Arial" w:hint="eastAsia"/>
          <w:bCs/>
          <w:iCs/>
          <w:sz w:val="24"/>
        </w:rPr>
        <w:t>民族</w:t>
      </w:r>
      <w:r w:rsidRPr="002923F7">
        <w:rPr>
          <w:rFonts w:ascii="仿宋" w:eastAsia="仿宋" w:hAnsi="仿宋" w:cs="Arial" w:hint="eastAsia"/>
          <w:sz w:val="24"/>
        </w:rPr>
        <w:t xml:space="preserve">： 汉                              </w:t>
      </w:r>
      <w:r w:rsidRPr="00ED0224">
        <w:rPr>
          <w:rFonts w:ascii="仿宋" w:eastAsia="仿宋" w:hAnsi="仿宋" w:cs="Arial" w:hint="eastAsia"/>
          <w:sz w:val="24"/>
        </w:rPr>
        <w:t>出生年月：</w:t>
      </w:r>
      <w:r w:rsidRPr="002923F7">
        <w:rPr>
          <w:rFonts w:ascii="仿宋" w:eastAsia="仿宋" w:hAnsi="仿宋" w:cs="Arial" w:hint="eastAsia"/>
          <w:sz w:val="24"/>
        </w:rPr>
        <w:t>1984-0</w:t>
      </w:r>
      <w:r>
        <w:rPr>
          <w:rFonts w:ascii="仿宋" w:eastAsia="仿宋" w:hAnsi="仿宋" w:cs="Arial" w:hint="eastAsia"/>
          <w:sz w:val="24"/>
        </w:rPr>
        <w:t>4-03</w:t>
      </w:r>
      <w:r w:rsidRPr="002923F7">
        <w:rPr>
          <w:rFonts w:ascii="仿宋" w:eastAsia="仿宋" w:hAnsi="仿宋" w:cs="Arial" w:hint="eastAsia"/>
          <w:sz w:val="24"/>
        </w:rPr>
        <w:t xml:space="preserve">      </w:t>
      </w:r>
    </w:p>
    <w:p w:rsidR="005F3237" w:rsidRPr="002923F7" w:rsidRDefault="005F3237" w:rsidP="005F3237">
      <w:pPr>
        <w:tabs>
          <w:tab w:val="center" w:pos="1365"/>
        </w:tabs>
        <w:snapToGrid w:val="0"/>
        <w:spacing w:line="300" w:lineRule="auto"/>
        <w:ind w:left="1260" w:hanging="1260"/>
        <w:contextualSpacing/>
        <w:rPr>
          <w:rFonts w:ascii="仿宋" w:eastAsia="仿宋" w:hAnsi="仿宋" w:cs="Arial"/>
          <w:sz w:val="24"/>
        </w:rPr>
      </w:pPr>
      <w:r w:rsidRPr="003B5E8B">
        <w:rPr>
          <w:rFonts w:ascii="仿宋" w:eastAsia="仿宋" w:hAnsi="仿宋" w:cs="Arial" w:hint="eastAsia"/>
          <w:sz w:val="24"/>
        </w:rPr>
        <w:t>现任职务：</w:t>
      </w:r>
      <w:r>
        <w:rPr>
          <w:rFonts w:ascii="仿宋" w:eastAsia="仿宋" w:hAnsi="仿宋" w:cs="Arial" w:hint="eastAsia"/>
          <w:sz w:val="24"/>
        </w:rPr>
        <w:t>深圳华大基因研究院执行院长</w:t>
      </w:r>
    </w:p>
    <w:p w:rsidR="005F3237" w:rsidRPr="003B5E8B" w:rsidRDefault="005F3237" w:rsidP="005F3237">
      <w:pPr>
        <w:tabs>
          <w:tab w:val="center" w:pos="1365"/>
        </w:tabs>
        <w:snapToGrid w:val="0"/>
        <w:spacing w:line="300" w:lineRule="auto"/>
        <w:ind w:left="1260" w:hanging="1260"/>
        <w:contextualSpacing/>
        <w:rPr>
          <w:rFonts w:ascii="仿宋" w:eastAsia="仿宋" w:hAnsi="仿宋" w:cs="Arial"/>
          <w:sz w:val="24"/>
        </w:rPr>
      </w:pPr>
      <w:r w:rsidRPr="003B5E8B">
        <w:rPr>
          <w:rFonts w:ascii="仿宋" w:eastAsia="仿宋" w:hAnsi="仿宋" w:cs="Arial"/>
          <w:sz w:val="24"/>
        </w:rPr>
        <w:t>地</w:t>
      </w:r>
      <w:r w:rsidRPr="003B5E8B">
        <w:rPr>
          <w:rFonts w:ascii="仿宋" w:eastAsia="仿宋" w:hAnsi="仿宋" w:cs="Arial" w:hint="eastAsia"/>
          <w:sz w:val="24"/>
        </w:rPr>
        <w:t xml:space="preserve">  </w:t>
      </w:r>
      <w:r w:rsidRPr="003B5E8B">
        <w:rPr>
          <w:rFonts w:ascii="仿宋" w:eastAsia="仿宋" w:hAnsi="仿宋" w:cs="Arial"/>
          <w:sz w:val="24"/>
        </w:rPr>
        <w:t>址：深圳市盐田区北山工业区11号楼</w:t>
      </w:r>
      <w:r w:rsidRPr="003B5E8B">
        <w:rPr>
          <w:rFonts w:ascii="仿宋" w:eastAsia="仿宋" w:hAnsi="仿宋" w:cs="Arial" w:hint="eastAsia"/>
          <w:sz w:val="24"/>
        </w:rPr>
        <w:t>(邮编518083)</w:t>
      </w:r>
    </w:p>
    <w:p w:rsidR="005F3237" w:rsidRPr="00F73D7C" w:rsidRDefault="005F3237" w:rsidP="005F3237">
      <w:pPr>
        <w:tabs>
          <w:tab w:val="center" w:pos="1365"/>
        </w:tabs>
        <w:snapToGrid w:val="0"/>
        <w:spacing w:line="300" w:lineRule="auto"/>
        <w:ind w:left="1260" w:hanging="1260"/>
        <w:contextualSpacing/>
        <w:rPr>
          <w:rFonts w:ascii="仿宋" w:eastAsia="仿宋" w:hAnsi="仿宋" w:cs="Arial"/>
          <w:sz w:val="24"/>
        </w:rPr>
      </w:pPr>
      <w:proofErr w:type="gramStart"/>
      <w:r w:rsidRPr="00F73D7C">
        <w:rPr>
          <w:rFonts w:ascii="仿宋" w:eastAsia="仿宋" w:hAnsi="仿宋" w:cs="Arial" w:hint="eastAsia"/>
          <w:sz w:val="24"/>
        </w:rPr>
        <w:t>邮</w:t>
      </w:r>
      <w:proofErr w:type="gramEnd"/>
      <w:r w:rsidRPr="00F73D7C">
        <w:rPr>
          <w:rFonts w:ascii="仿宋" w:eastAsia="仿宋" w:hAnsi="仿宋" w:cs="Arial" w:hint="eastAsia"/>
          <w:sz w:val="24"/>
        </w:rPr>
        <w:t xml:space="preserve">  箱：</w:t>
      </w:r>
      <w:hyperlink r:id="rId8" w:history="1">
        <w:r w:rsidRPr="00F73D7C">
          <w:rPr>
            <w:rStyle w:val="a9"/>
            <w:rFonts w:ascii="ˎ̥" w:hAnsi="ˎ̥"/>
            <w:sz w:val="24"/>
          </w:rPr>
          <w:t>xuxun@genomics.org.cn</w:t>
        </w:r>
      </w:hyperlink>
      <w:r>
        <w:rPr>
          <w:rFonts w:ascii="ˎ̥" w:hAnsi="ˎ̥" w:hint="eastAsia"/>
          <w:color w:val="000000"/>
          <w:sz w:val="24"/>
        </w:rPr>
        <w:t xml:space="preserve">           </w:t>
      </w:r>
      <w:r w:rsidRPr="00853C55">
        <w:rPr>
          <w:rFonts w:ascii="仿宋" w:eastAsia="仿宋" w:hAnsi="仿宋" w:hint="eastAsia"/>
          <w:color w:val="000000"/>
          <w:sz w:val="24"/>
        </w:rPr>
        <w:t>电话：</w:t>
      </w:r>
      <w:r w:rsidRPr="00853C55">
        <w:rPr>
          <w:rFonts w:ascii="仿宋" w:eastAsia="仿宋" w:hAnsi="仿宋"/>
          <w:color w:val="000000"/>
          <w:sz w:val="24"/>
        </w:rPr>
        <w:t>18688745853</w:t>
      </w:r>
    </w:p>
    <w:p w:rsidR="005F3237" w:rsidRDefault="005F3237" w:rsidP="005F3237">
      <w:pPr>
        <w:tabs>
          <w:tab w:val="center" w:pos="1365"/>
        </w:tabs>
        <w:snapToGrid w:val="0"/>
        <w:spacing w:line="300" w:lineRule="auto"/>
        <w:ind w:left="1260" w:hanging="1260"/>
        <w:contextualSpacing/>
        <w:rPr>
          <w:rFonts w:ascii="仿宋" w:eastAsia="仿宋" w:hAnsi="仿宋" w:cs="Arial"/>
          <w:sz w:val="24"/>
        </w:rPr>
      </w:pPr>
    </w:p>
    <w:p w:rsidR="005F3237" w:rsidRPr="008A4AF9" w:rsidRDefault="005F3237" w:rsidP="005F3237">
      <w:pPr>
        <w:tabs>
          <w:tab w:val="left" w:pos="525"/>
          <w:tab w:val="center" w:pos="1365"/>
        </w:tabs>
        <w:snapToGrid w:val="0"/>
        <w:spacing w:line="300" w:lineRule="auto"/>
        <w:ind w:left="1260" w:hanging="1260"/>
        <w:contextualSpacing/>
        <w:rPr>
          <w:rFonts w:ascii="仿宋" w:eastAsia="仿宋" w:hAnsi="仿宋" w:cs="Arial"/>
          <w:b/>
          <w:i/>
          <w:sz w:val="24"/>
        </w:rPr>
      </w:pPr>
      <w:r w:rsidRPr="00ED0224">
        <w:rPr>
          <w:rFonts w:ascii="仿宋" w:eastAsia="仿宋" w:hAnsi="仿宋" w:cs="Arial" w:hint="eastAsia"/>
          <w:b/>
          <w:i/>
          <w:sz w:val="24"/>
        </w:rPr>
        <w:t>教育背景：</w:t>
      </w:r>
    </w:p>
    <w:p w:rsidR="005F3237" w:rsidRPr="00ED0224" w:rsidRDefault="005F3237" w:rsidP="005F3237">
      <w:pPr>
        <w:tabs>
          <w:tab w:val="left" w:pos="525"/>
          <w:tab w:val="center" w:pos="1218"/>
        </w:tabs>
        <w:snapToGrid w:val="0"/>
        <w:spacing w:line="300" w:lineRule="auto"/>
        <w:ind w:left="1259" w:hanging="1259"/>
        <w:contextualSpacing/>
        <w:rPr>
          <w:rFonts w:ascii="仿宋" w:eastAsia="仿宋" w:hAnsi="仿宋" w:cs="Arial"/>
          <w:sz w:val="24"/>
        </w:rPr>
      </w:pPr>
      <w:r>
        <w:rPr>
          <w:rFonts w:ascii="仿宋" w:eastAsia="仿宋" w:hAnsi="仿宋" w:cs="Arial" w:hint="eastAsia"/>
          <w:sz w:val="24"/>
        </w:rPr>
        <w:t>2003</w:t>
      </w:r>
      <w:r w:rsidRPr="00ED0224">
        <w:rPr>
          <w:rFonts w:ascii="仿宋" w:eastAsia="仿宋" w:hAnsi="仿宋" w:cs="Arial" w:hint="eastAsia"/>
          <w:sz w:val="24"/>
        </w:rPr>
        <w:t>.9</w:t>
      </w:r>
      <w:r>
        <w:rPr>
          <w:rFonts w:ascii="仿宋" w:eastAsia="仿宋" w:hAnsi="仿宋" w:cs="Arial" w:hint="eastAsia"/>
          <w:sz w:val="24"/>
        </w:rPr>
        <w:t>--2007</w:t>
      </w:r>
      <w:r w:rsidRPr="00ED0224">
        <w:rPr>
          <w:rFonts w:ascii="仿宋" w:eastAsia="仿宋" w:hAnsi="仿宋" w:cs="Arial" w:hint="eastAsia"/>
          <w:sz w:val="24"/>
        </w:rPr>
        <w:t xml:space="preserve">.7    </w:t>
      </w:r>
      <w:r>
        <w:rPr>
          <w:rFonts w:ascii="仿宋" w:eastAsia="仿宋" w:hAnsi="仿宋" w:cs="Arial" w:hint="eastAsia"/>
          <w:sz w:val="24"/>
        </w:rPr>
        <w:t>生物学学士</w:t>
      </w:r>
      <w:r w:rsidRPr="00ED0224">
        <w:rPr>
          <w:rFonts w:ascii="仿宋" w:eastAsia="仿宋" w:hAnsi="仿宋" w:cs="Arial" w:hint="eastAsia"/>
          <w:sz w:val="24"/>
        </w:rPr>
        <w:t>，</w:t>
      </w:r>
      <w:r w:rsidRPr="0006473E">
        <w:rPr>
          <w:rFonts w:ascii="仿宋" w:eastAsia="仿宋" w:hAnsi="仿宋" w:cs="Arial"/>
          <w:sz w:val="24"/>
        </w:rPr>
        <w:t>武汉大学</w:t>
      </w:r>
    </w:p>
    <w:p w:rsidR="005F3237" w:rsidRPr="00BF1E06" w:rsidRDefault="005F3237" w:rsidP="005F3237">
      <w:pPr>
        <w:tabs>
          <w:tab w:val="center" w:pos="1365"/>
        </w:tabs>
        <w:snapToGrid w:val="0"/>
        <w:spacing w:line="300" w:lineRule="auto"/>
        <w:ind w:left="1260" w:hanging="1260"/>
        <w:contextualSpacing/>
        <w:rPr>
          <w:rFonts w:ascii="仿宋" w:eastAsia="仿宋" w:hAnsi="仿宋" w:cs="Arial"/>
          <w:sz w:val="24"/>
        </w:rPr>
      </w:pPr>
    </w:p>
    <w:p w:rsidR="005F3237" w:rsidRPr="00495EEF" w:rsidRDefault="005F3237" w:rsidP="005F3237">
      <w:pPr>
        <w:tabs>
          <w:tab w:val="left" w:pos="525"/>
          <w:tab w:val="center" w:pos="1365"/>
        </w:tabs>
        <w:snapToGrid w:val="0"/>
        <w:spacing w:line="300" w:lineRule="auto"/>
        <w:ind w:left="1260" w:hanging="1260"/>
        <w:contextualSpacing/>
        <w:rPr>
          <w:rFonts w:ascii="仿宋" w:eastAsia="仿宋" w:hAnsi="仿宋" w:cs="Arial"/>
          <w:b/>
          <w:i/>
          <w:sz w:val="24"/>
        </w:rPr>
      </w:pPr>
      <w:r>
        <w:rPr>
          <w:rFonts w:ascii="仿宋" w:eastAsia="仿宋" w:hAnsi="仿宋" w:cs="Arial" w:hint="eastAsia"/>
          <w:b/>
          <w:i/>
          <w:sz w:val="24"/>
        </w:rPr>
        <w:t>工作经历</w:t>
      </w:r>
      <w:r w:rsidRPr="00ED0224">
        <w:rPr>
          <w:rFonts w:ascii="仿宋" w:eastAsia="仿宋" w:hAnsi="仿宋" w:cs="Arial" w:hint="eastAsia"/>
          <w:b/>
          <w:i/>
          <w:sz w:val="24"/>
        </w:rPr>
        <w:t>：</w:t>
      </w:r>
      <w:r>
        <w:rPr>
          <w:rFonts w:ascii="仿宋" w:eastAsia="仿宋" w:hAnsi="仿宋" w:cs="Arial" w:hint="eastAsia"/>
          <w:b/>
          <w:i/>
          <w:sz w:val="24"/>
        </w:rPr>
        <w:t xml:space="preserve"> </w:t>
      </w:r>
    </w:p>
    <w:p w:rsidR="005F3237" w:rsidRDefault="005F3237" w:rsidP="005F3237">
      <w:pPr>
        <w:tabs>
          <w:tab w:val="left" w:pos="525"/>
          <w:tab w:val="center" w:pos="1540"/>
        </w:tabs>
        <w:snapToGrid w:val="0"/>
        <w:spacing w:line="300" w:lineRule="auto"/>
        <w:ind w:left="2160" w:hangingChars="900" w:hanging="2160"/>
        <w:contextualSpacing/>
        <w:rPr>
          <w:rFonts w:ascii="仿宋" w:eastAsia="仿宋" w:hAnsi="仿宋" w:cs="Arial"/>
          <w:sz w:val="24"/>
        </w:rPr>
      </w:pPr>
      <w:r>
        <w:rPr>
          <w:rFonts w:ascii="仿宋" w:eastAsia="仿宋" w:hAnsi="仿宋" w:cs="Arial" w:hint="eastAsia"/>
          <w:sz w:val="24"/>
        </w:rPr>
        <w:t>2008.9</w:t>
      </w:r>
      <w:r w:rsidRPr="006163AB">
        <w:rPr>
          <w:rFonts w:ascii="仿宋" w:eastAsia="仿宋" w:hAnsi="仿宋" w:cs="Arial" w:hint="eastAsia"/>
          <w:sz w:val="24"/>
        </w:rPr>
        <w:t xml:space="preserve"> </w:t>
      </w:r>
      <w:r w:rsidRPr="006163AB">
        <w:rPr>
          <w:rFonts w:ascii="仿宋" w:eastAsia="仿宋" w:hAnsi="仿宋" w:cs="Arial"/>
          <w:sz w:val="24"/>
        </w:rPr>
        <w:t>–</w:t>
      </w:r>
      <w:r w:rsidRPr="006163AB">
        <w:rPr>
          <w:rFonts w:ascii="仿宋" w:eastAsia="仿宋" w:hAnsi="仿宋" w:cs="Arial" w:hint="eastAsia"/>
          <w:sz w:val="24"/>
        </w:rPr>
        <w:t xml:space="preserve"> </w:t>
      </w:r>
      <w:proofErr w:type="gramStart"/>
      <w:r>
        <w:rPr>
          <w:rFonts w:ascii="仿宋" w:eastAsia="仿宋" w:hAnsi="仿宋" w:cs="Arial" w:hint="eastAsia"/>
          <w:sz w:val="24"/>
        </w:rPr>
        <w:t>2010.12</w:t>
      </w:r>
      <w:r w:rsidRPr="006163AB">
        <w:rPr>
          <w:rFonts w:ascii="仿宋" w:eastAsia="仿宋" w:hAnsi="仿宋" w:cs="Arial" w:hint="eastAsia"/>
          <w:sz w:val="24"/>
        </w:rPr>
        <w:t xml:space="preserve"> </w:t>
      </w:r>
      <w:r>
        <w:rPr>
          <w:rFonts w:ascii="仿宋" w:eastAsia="仿宋" w:hAnsi="仿宋" w:cs="Arial" w:hint="eastAsia"/>
          <w:sz w:val="24"/>
        </w:rPr>
        <w:t xml:space="preserve"> </w:t>
      </w:r>
      <w:r w:rsidRPr="006163AB">
        <w:rPr>
          <w:rFonts w:ascii="仿宋" w:eastAsia="仿宋" w:hAnsi="仿宋" w:cs="Arial" w:hint="eastAsia"/>
          <w:sz w:val="24"/>
        </w:rPr>
        <w:t>深圳</w:t>
      </w:r>
      <w:r>
        <w:rPr>
          <w:rFonts w:ascii="仿宋" w:eastAsia="仿宋" w:hAnsi="仿宋" w:cs="Arial"/>
          <w:sz w:val="24"/>
        </w:rPr>
        <w:t>华大基因研究院信息</w:t>
      </w:r>
      <w:r>
        <w:rPr>
          <w:rFonts w:ascii="仿宋" w:eastAsia="仿宋" w:hAnsi="仿宋" w:cs="Arial" w:hint="eastAsia"/>
          <w:sz w:val="24"/>
        </w:rPr>
        <w:t>特种</w:t>
      </w:r>
      <w:r w:rsidRPr="009F695A">
        <w:rPr>
          <w:rFonts w:ascii="仿宋" w:eastAsia="仿宋" w:hAnsi="仿宋" w:cs="Arial"/>
          <w:sz w:val="24"/>
        </w:rPr>
        <w:t>兵团植物方向</w:t>
      </w:r>
      <w:r>
        <w:rPr>
          <w:rFonts w:ascii="仿宋" w:eastAsia="仿宋" w:hAnsi="仿宋" w:cs="Arial" w:hint="eastAsia"/>
          <w:sz w:val="24"/>
        </w:rPr>
        <w:t>负责人</w:t>
      </w:r>
      <w:r w:rsidRPr="009F695A">
        <w:rPr>
          <w:rFonts w:ascii="仿宋" w:eastAsia="仿宋" w:hAnsi="仿宋" w:cs="Arial"/>
          <w:sz w:val="24"/>
        </w:rPr>
        <w:t>及研发体系第二负责人</w:t>
      </w:r>
      <w:proofErr w:type="gramEnd"/>
    </w:p>
    <w:p w:rsidR="005F3237" w:rsidRPr="009F695A" w:rsidRDefault="005F3237" w:rsidP="005F3237">
      <w:pPr>
        <w:tabs>
          <w:tab w:val="left" w:pos="525"/>
          <w:tab w:val="center" w:pos="1540"/>
        </w:tabs>
        <w:snapToGrid w:val="0"/>
        <w:spacing w:line="300" w:lineRule="auto"/>
        <w:ind w:left="1676" w:hanging="1676"/>
        <w:contextualSpacing/>
        <w:rPr>
          <w:rFonts w:ascii="仿宋" w:eastAsia="仿宋" w:hAnsi="仿宋" w:cs="Arial"/>
          <w:sz w:val="24"/>
        </w:rPr>
      </w:pPr>
      <w:r>
        <w:rPr>
          <w:rFonts w:ascii="仿宋" w:eastAsia="仿宋" w:hAnsi="仿宋" w:cs="Arial" w:hint="eastAsia"/>
          <w:sz w:val="24"/>
        </w:rPr>
        <w:t>2011.</w:t>
      </w:r>
      <w:r w:rsidRPr="006163AB">
        <w:rPr>
          <w:rFonts w:ascii="仿宋" w:eastAsia="仿宋" w:hAnsi="仿宋" w:cs="Arial" w:hint="eastAsia"/>
          <w:sz w:val="24"/>
        </w:rPr>
        <w:t>1</w:t>
      </w:r>
      <w:r w:rsidRPr="00ED0224">
        <w:rPr>
          <w:rFonts w:ascii="仿宋" w:eastAsia="仿宋" w:hAnsi="仿宋" w:cs="Arial" w:hint="eastAsia"/>
          <w:sz w:val="24"/>
        </w:rPr>
        <w:t>–</w:t>
      </w:r>
      <w:r>
        <w:rPr>
          <w:rFonts w:ascii="仿宋" w:eastAsia="仿宋" w:hAnsi="仿宋" w:cs="Arial" w:hint="eastAsia"/>
          <w:sz w:val="24"/>
        </w:rPr>
        <w:t>2012.12   美洲华大CEO</w:t>
      </w:r>
    </w:p>
    <w:p w:rsidR="005F3237" w:rsidRDefault="005F3237" w:rsidP="005F3237">
      <w:pPr>
        <w:tabs>
          <w:tab w:val="left" w:pos="525"/>
          <w:tab w:val="center" w:pos="1540"/>
        </w:tabs>
        <w:snapToGrid w:val="0"/>
        <w:spacing w:line="300" w:lineRule="auto"/>
        <w:ind w:left="1676" w:hanging="1676"/>
        <w:contextualSpacing/>
        <w:rPr>
          <w:rFonts w:ascii="仿宋" w:eastAsia="仿宋" w:hAnsi="仿宋" w:cs="Arial"/>
          <w:sz w:val="24"/>
        </w:rPr>
      </w:pPr>
      <w:r w:rsidRPr="006163AB">
        <w:rPr>
          <w:rFonts w:ascii="仿宋" w:eastAsia="仿宋" w:hAnsi="仿宋" w:cs="Arial" w:hint="eastAsia"/>
          <w:sz w:val="24"/>
        </w:rPr>
        <w:t>2011</w:t>
      </w:r>
      <w:r>
        <w:rPr>
          <w:rFonts w:ascii="仿宋" w:eastAsia="仿宋" w:hAnsi="仿宋" w:cs="Arial" w:hint="eastAsia"/>
          <w:sz w:val="24"/>
        </w:rPr>
        <w:t>.</w:t>
      </w:r>
      <w:r w:rsidRPr="006163AB">
        <w:rPr>
          <w:rFonts w:ascii="仿宋" w:eastAsia="仿宋" w:hAnsi="仿宋" w:cs="Arial" w:hint="eastAsia"/>
          <w:sz w:val="24"/>
        </w:rPr>
        <w:t>1</w:t>
      </w:r>
      <w:r w:rsidRPr="00ED0224">
        <w:rPr>
          <w:rFonts w:ascii="仿宋" w:eastAsia="仿宋" w:hAnsi="仿宋" w:cs="Arial" w:hint="eastAsia"/>
          <w:sz w:val="24"/>
        </w:rPr>
        <w:t>–</w:t>
      </w:r>
      <w:r>
        <w:rPr>
          <w:rFonts w:ascii="仿宋" w:eastAsia="仿宋" w:hAnsi="仿宋" w:cs="Arial" w:hint="eastAsia"/>
          <w:sz w:val="24"/>
        </w:rPr>
        <w:t>2013.12   深圳华大基因研究院副院长</w:t>
      </w:r>
    </w:p>
    <w:p w:rsidR="005F3237" w:rsidRDefault="005F3237" w:rsidP="005F3237">
      <w:pPr>
        <w:tabs>
          <w:tab w:val="left" w:pos="525"/>
          <w:tab w:val="center" w:pos="1540"/>
        </w:tabs>
        <w:snapToGrid w:val="0"/>
        <w:spacing w:line="300" w:lineRule="auto"/>
        <w:ind w:left="1676" w:hanging="1676"/>
        <w:contextualSpacing/>
        <w:rPr>
          <w:rFonts w:ascii="仿宋" w:eastAsia="仿宋" w:hAnsi="仿宋" w:cs="Arial"/>
          <w:sz w:val="24"/>
        </w:rPr>
      </w:pPr>
      <w:r>
        <w:rPr>
          <w:rFonts w:ascii="仿宋" w:eastAsia="仿宋" w:hAnsi="仿宋" w:cs="Arial" w:hint="eastAsia"/>
          <w:sz w:val="24"/>
        </w:rPr>
        <w:t>2014.1</w:t>
      </w:r>
      <w:r>
        <w:rPr>
          <w:rFonts w:ascii="仿宋" w:eastAsia="仿宋" w:hAnsi="仿宋" w:cs="Arial"/>
          <w:sz w:val="24"/>
        </w:rPr>
        <w:t>—</w:t>
      </w:r>
      <w:r>
        <w:rPr>
          <w:rFonts w:ascii="仿宋" w:eastAsia="仿宋" w:hAnsi="仿宋" w:cs="Arial" w:hint="eastAsia"/>
          <w:sz w:val="24"/>
        </w:rPr>
        <w:t>至今     深圳华大基因研究院执行院长</w:t>
      </w:r>
    </w:p>
    <w:p w:rsidR="005F3237" w:rsidRPr="00F04714" w:rsidRDefault="005F3237" w:rsidP="005F3237">
      <w:pPr>
        <w:tabs>
          <w:tab w:val="left" w:pos="525"/>
          <w:tab w:val="center" w:pos="1540"/>
        </w:tabs>
        <w:snapToGrid w:val="0"/>
        <w:spacing w:line="300" w:lineRule="auto"/>
        <w:ind w:left="1676" w:hanging="1676"/>
        <w:contextualSpacing/>
        <w:rPr>
          <w:rFonts w:ascii="仿宋" w:eastAsia="仿宋" w:hAnsi="仿宋" w:cs="Arial"/>
          <w:sz w:val="24"/>
        </w:rPr>
      </w:pPr>
    </w:p>
    <w:p w:rsidR="00DF3BDB" w:rsidRPr="00563F82" w:rsidRDefault="00DF3BDB" w:rsidP="00DF3BDB">
      <w:pPr>
        <w:tabs>
          <w:tab w:val="left" w:pos="525"/>
          <w:tab w:val="center" w:pos="1540"/>
        </w:tabs>
        <w:snapToGrid w:val="0"/>
        <w:spacing w:line="300" w:lineRule="auto"/>
        <w:contextualSpacing/>
        <w:rPr>
          <w:rFonts w:ascii="仿宋" w:eastAsia="仿宋" w:hAnsi="仿宋" w:cs="Arial"/>
          <w:b/>
          <w:i/>
          <w:sz w:val="24"/>
        </w:rPr>
      </w:pPr>
      <w:r>
        <w:rPr>
          <w:rFonts w:ascii="仿宋" w:eastAsia="仿宋" w:hAnsi="仿宋" w:cs="Arial" w:hint="eastAsia"/>
          <w:b/>
          <w:i/>
          <w:sz w:val="24"/>
        </w:rPr>
        <w:t>研究领域</w:t>
      </w:r>
      <w:r w:rsidRPr="00F41BC3">
        <w:rPr>
          <w:rFonts w:ascii="仿宋" w:eastAsia="仿宋" w:hAnsi="仿宋" w:cs="Arial" w:hint="eastAsia"/>
          <w:b/>
          <w:i/>
          <w:sz w:val="24"/>
        </w:rPr>
        <w:t>：</w:t>
      </w:r>
    </w:p>
    <w:p w:rsidR="00BB1AA7" w:rsidRPr="00BB1AA7" w:rsidRDefault="00975E0F" w:rsidP="00BB1AA7">
      <w:pPr>
        <w:pStyle w:val="ad"/>
        <w:numPr>
          <w:ilvl w:val="0"/>
          <w:numId w:val="11"/>
        </w:numPr>
        <w:tabs>
          <w:tab w:val="left" w:pos="525"/>
          <w:tab w:val="center" w:pos="1540"/>
        </w:tabs>
        <w:snapToGrid w:val="0"/>
        <w:spacing w:line="300" w:lineRule="auto"/>
        <w:ind w:firstLineChars="0"/>
        <w:contextualSpacing/>
        <w:rPr>
          <w:rFonts w:ascii="仿宋" w:eastAsia="仿宋" w:hAnsi="仿宋" w:cs="Arial"/>
          <w:sz w:val="24"/>
        </w:rPr>
      </w:pPr>
      <w:r w:rsidRPr="00975E0F">
        <w:rPr>
          <w:rFonts w:ascii="仿宋" w:eastAsia="仿宋" w:hAnsi="仿宋" w:cs="Arial" w:hint="eastAsia"/>
          <w:sz w:val="24"/>
        </w:rPr>
        <w:t>家养动植物</w:t>
      </w:r>
      <w:r w:rsidR="005F3237">
        <w:rPr>
          <w:rFonts w:ascii="仿宋" w:eastAsia="仿宋" w:hAnsi="仿宋" w:cs="Arial" w:hint="eastAsia"/>
          <w:sz w:val="24"/>
        </w:rPr>
        <w:t>在人工驯化作用下基因组</w:t>
      </w:r>
      <w:r w:rsidRPr="00975E0F">
        <w:rPr>
          <w:rFonts w:ascii="仿宋" w:eastAsia="仿宋" w:hAnsi="仿宋" w:cs="Arial" w:hint="eastAsia"/>
          <w:sz w:val="24"/>
        </w:rPr>
        <w:t>进化</w:t>
      </w:r>
      <w:r w:rsidR="005F3237">
        <w:rPr>
          <w:rFonts w:ascii="仿宋" w:eastAsia="仿宋" w:hAnsi="仿宋" w:cs="Arial" w:hint="eastAsia"/>
          <w:sz w:val="24"/>
        </w:rPr>
        <w:t>的规律</w:t>
      </w:r>
      <w:r w:rsidR="00BB1AA7" w:rsidRPr="00BB1AA7">
        <w:rPr>
          <w:rFonts w:ascii="仿宋" w:eastAsia="仿宋" w:hAnsi="仿宋" w:cs="Arial" w:hint="eastAsia"/>
          <w:sz w:val="24"/>
        </w:rPr>
        <w:t>；</w:t>
      </w:r>
    </w:p>
    <w:p w:rsidR="00BB1AA7" w:rsidRDefault="005F3237" w:rsidP="00BB1AA7">
      <w:pPr>
        <w:pStyle w:val="ad"/>
        <w:numPr>
          <w:ilvl w:val="0"/>
          <w:numId w:val="11"/>
        </w:numPr>
        <w:tabs>
          <w:tab w:val="left" w:pos="525"/>
          <w:tab w:val="center" w:pos="1540"/>
        </w:tabs>
        <w:snapToGrid w:val="0"/>
        <w:spacing w:line="300" w:lineRule="auto"/>
        <w:ind w:firstLineChars="0"/>
        <w:contextualSpacing/>
        <w:rPr>
          <w:rFonts w:ascii="仿宋" w:eastAsia="仿宋" w:hAnsi="仿宋" w:cs="Arial"/>
          <w:sz w:val="24"/>
        </w:rPr>
      </w:pPr>
      <w:r>
        <w:rPr>
          <w:rFonts w:ascii="仿宋" w:eastAsia="仿宋" w:hAnsi="仿宋" w:cs="Arial" w:hint="eastAsia"/>
          <w:sz w:val="24"/>
        </w:rPr>
        <w:t>基于</w:t>
      </w:r>
      <w:r w:rsidR="00BB1AA7">
        <w:rPr>
          <w:rFonts w:ascii="仿宋" w:eastAsia="仿宋" w:hAnsi="仿宋" w:cs="Arial" w:hint="eastAsia"/>
          <w:sz w:val="24"/>
        </w:rPr>
        <w:t>单细胞</w:t>
      </w:r>
      <w:r>
        <w:rPr>
          <w:rFonts w:ascii="仿宋" w:eastAsia="仿宋" w:hAnsi="仿宋" w:cs="Arial" w:hint="eastAsia"/>
          <w:sz w:val="24"/>
        </w:rPr>
        <w:t>水平的癌症基因组进化和变异研究；</w:t>
      </w:r>
    </w:p>
    <w:p w:rsidR="005F3237" w:rsidRPr="00BB1AA7" w:rsidRDefault="005F3237" w:rsidP="005F3237">
      <w:pPr>
        <w:pStyle w:val="ad"/>
        <w:numPr>
          <w:ilvl w:val="0"/>
          <w:numId w:val="11"/>
        </w:numPr>
        <w:tabs>
          <w:tab w:val="left" w:pos="525"/>
          <w:tab w:val="center" w:pos="1540"/>
        </w:tabs>
        <w:snapToGrid w:val="0"/>
        <w:spacing w:line="300" w:lineRule="auto"/>
        <w:ind w:firstLineChars="0"/>
        <w:contextualSpacing/>
        <w:rPr>
          <w:rFonts w:ascii="仿宋" w:eastAsia="仿宋" w:hAnsi="仿宋" w:cs="Arial"/>
          <w:sz w:val="24"/>
        </w:rPr>
      </w:pPr>
      <w:r>
        <w:rPr>
          <w:rFonts w:ascii="仿宋" w:eastAsia="仿宋" w:hAnsi="仿宋" w:cs="Arial" w:hint="eastAsia"/>
          <w:sz w:val="24"/>
        </w:rPr>
        <w:t>第二代测序技术测序原理、装置开发以及系统整合</w:t>
      </w:r>
      <w:r w:rsidRPr="00BB1AA7">
        <w:rPr>
          <w:rFonts w:ascii="仿宋" w:eastAsia="仿宋" w:hAnsi="仿宋" w:cs="Arial" w:hint="eastAsia"/>
          <w:sz w:val="24"/>
        </w:rPr>
        <w:t>；</w:t>
      </w:r>
    </w:p>
    <w:p w:rsidR="00AF2125" w:rsidRDefault="00AF2125" w:rsidP="00113770">
      <w:pPr>
        <w:tabs>
          <w:tab w:val="num" w:pos="0"/>
        </w:tabs>
        <w:snapToGrid w:val="0"/>
        <w:spacing w:line="300" w:lineRule="auto"/>
        <w:contextualSpacing/>
        <w:rPr>
          <w:rFonts w:ascii="仿宋" w:eastAsia="仿宋" w:hAnsi="仿宋" w:cs="Arial"/>
          <w:iCs/>
          <w:sz w:val="24"/>
        </w:rPr>
      </w:pPr>
    </w:p>
    <w:p w:rsidR="00B42E53" w:rsidRPr="00563F82" w:rsidRDefault="00B42E53" w:rsidP="00B42E53">
      <w:pPr>
        <w:tabs>
          <w:tab w:val="left" w:pos="525"/>
          <w:tab w:val="center" w:pos="1540"/>
        </w:tabs>
        <w:snapToGrid w:val="0"/>
        <w:spacing w:line="300" w:lineRule="auto"/>
        <w:contextualSpacing/>
        <w:rPr>
          <w:rFonts w:ascii="仿宋" w:eastAsia="仿宋" w:hAnsi="仿宋" w:cs="Arial"/>
          <w:b/>
          <w:i/>
          <w:sz w:val="24"/>
        </w:rPr>
      </w:pPr>
      <w:r>
        <w:rPr>
          <w:rFonts w:ascii="仿宋" w:eastAsia="仿宋" w:hAnsi="仿宋" w:cs="Arial" w:hint="eastAsia"/>
          <w:b/>
          <w:i/>
          <w:sz w:val="24"/>
        </w:rPr>
        <w:t>个人简介</w:t>
      </w:r>
      <w:r w:rsidRPr="00F41BC3">
        <w:rPr>
          <w:rFonts w:ascii="仿宋" w:eastAsia="仿宋" w:hAnsi="仿宋" w:cs="Arial" w:hint="eastAsia"/>
          <w:b/>
          <w:i/>
          <w:sz w:val="24"/>
        </w:rPr>
        <w:t>：</w:t>
      </w:r>
    </w:p>
    <w:p w:rsidR="00B42E53" w:rsidRPr="00B42E53" w:rsidRDefault="00B42E53" w:rsidP="005C2849">
      <w:pPr>
        <w:tabs>
          <w:tab w:val="num" w:pos="0"/>
        </w:tabs>
        <w:snapToGrid w:val="0"/>
        <w:spacing w:line="300" w:lineRule="auto"/>
        <w:ind w:firstLineChars="200" w:firstLine="480"/>
        <w:contextualSpacing/>
        <w:rPr>
          <w:rFonts w:ascii="仿宋" w:eastAsia="仿宋" w:hAnsi="仿宋" w:cs="Arial"/>
          <w:iCs/>
          <w:sz w:val="24"/>
        </w:rPr>
      </w:pPr>
      <w:r w:rsidRPr="00B42E53">
        <w:rPr>
          <w:rFonts w:ascii="仿宋" w:eastAsia="仿宋" w:hAnsi="仿宋" w:cs="Arial" w:hint="eastAsia"/>
          <w:iCs/>
          <w:sz w:val="24"/>
        </w:rPr>
        <w:t>徐讯，深圳华大基因研究院执行院长，主持分子生物学实验技术、信息技术的</w:t>
      </w:r>
      <w:r w:rsidRPr="00B42E53">
        <w:rPr>
          <w:rFonts w:ascii="仿宋" w:eastAsia="仿宋" w:hAnsi="仿宋" w:cs="Arial" w:hint="eastAsia"/>
          <w:iCs/>
          <w:sz w:val="24"/>
        </w:rPr>
        <w:lastRenderedPageBreak/>
        <w:t>研发工作。具体研究方向包括动植物组装及进化研究，动植物群体和遗传多态性研究，并对相关生物实验技术包括动植物分子育种技术、单细胞操作技术等实验技术的进行了探索研究，建立了单细胞微量测序的实验技术平台。</w:t>
      </w:r>
    </w:p>
    <w:p w:rsidR="00B42E53" w:rsidRPr="00B42E53" w:rsidRDefault="00B42E53" w:rsidP="00B42E53">
      <w:pPr>
        <w:tabs>
          <w:tab w:val="num" w:pos="0"/>
        </w:tabs>
        <w:snapToGrid w:val="0"/>
        <w:spacing w:line="300" w:lineRule="auto"/>
        <w:contextualSpacing/>
        <w:rPr>
          <w:rFonts w:ascii="仿宋" w:eastAsia="仿宋" w:hAnsi="仿宋" w:cs="Arial"/>
          <w:iCs/>
          <w:sz w:val="24"/>
        </w:rPr>
      </w:pPr>
      <w:r w:rsidRPr="00B42E53">
        <w:rPr>
          <w:rFonts w:ascii="仿宋" w:eastAsia="仿宋" w:hAnsi="仿宋" w:cs="Arial" w:hint="eastAsia"/>
          <w:iCs/>
          <w:sz w:val="24"/>
        </w:rPr>
        <w:t xml:space="preserve">    </w:t>
      </w:r>
      <w:r w:rsidRPr="00B42E53">
        <w:rPr>
          <w:rFonts w:ascii="仿宋" w:eastAsia="仿宋" w:hAnsi="仿宋" w:cs="Arial"/>
          <w:iCs/>
          <w:sz w:val="24"/>
        </w:rPr>
        <w:t>2007</w:t>
      </w:r>
      <w:r w:rsidRPr="00B42E53">
        <w:rPr>
          <w:rFonts w:ascii="仿宋" w:eastAsia="仿宋" w:hAnsi="仿宋" w:cs="Arial" w:hint="eastAsia"/>
          <w:iCs/>
          <w:sz w:val="24"/>
        </w:rPr>
        <w:t>年本科毕业于武汉大学生物学基地班，后任华大基因研究院研发部负责人。</w:t>
      </w:r>
      <w:r w:rsidRPr="00B42E53">
        <w:rPr>
          <w:rFonts w:ascii="仿宋" w:eastAsia="仿宋" w:hAnsi="仿宋" w:cs="Arial"/>
          <w:iCs/>
          <w:sz w:val="24"/>
        </w:rPr>
        <w:t>2011</w:t>
      </w:r>
      <w:r w:rsidRPr="00B42E53">
        <w:rPr>
          <w:rFonts w:ascii="仿宋" w:eastAsia="仿宋" w:hAnsi="仿宋" w:cs="Arial" w:hint="eastAsia"/>
          <w:iCs/>
          <w:sz w:val="24"/>
        </w:rPr>
        <w:t>年担任华大基因研究院美洲区负责人，</w:t>
      </w:r>
      <w:r w:rsidRPr="00B42E53">
        <w:rPr>
          <w:rFonts w:ascii="仿宋" w:eastAsia="仿宋" w:hAnsi="仿宋" w:cs="Arial"/>
          <w:iCs/>
          <w:sz w:val="24"/>
        </w:rPr>
        <w:t>2012 年起任深圳华大基因研究院副院长、武汉大学兼职教授。2013 年被特聘为香港大学计算机系荣誉副教授。</w:t>
      </w:r>
      <w:r w:rsidRPr="00B42E53">
        <w:rPr>
          <w:rFonts w:ascii="仿宋" w:eastAsia="仿宋" w:hAnsi="仿宋" w:cs="Arial" w:hint="eastAsia"/>
          <w:iCs/>
          <w:sz w:val="24"/>
        </w:rPr>
        <w:t>2014年任深圳华大基因研究院执行院长。建立了二代测序动植物遗传多态性研究和全基因组分子育种的技术和平台，其成果连续三个月在</w:t>
      </w:r>
      <w:r w:rsidRPr="00B42E53">
        <w:rPr>
          <w:rFonts w:ascii="仿宋" w:eastAsia="仿宋" w:hAnsi="仿宋" w:cs="Arial"/>
          <w:iCs/>
          <w:sz w:val="24"/>
        </w:rPr>
        <w:t>Nature</w:t>
      </w:r>
      <w:r w:rsidRPr="00B42E53">
        <w:rPr>
          <w:rFonts w:ascii="仿宋" w:eastAsia="仿宋" w:hAnsi="仿宋" w:cs="Arial" w:hint="eastAsia"/>
          <w:iCs/>
          <w:sz w:val="24"/>
        </w:rPr>
        <w:t>及</w:t>
      </w:r>
      <w:r w:rsidRPr="00B42E53">
        <w:rPr>
          <w:rFonts w:ascii="仿宋" w:eastAsia="仿宋" w:hAnsi="仿宋" w:cs="Arial"/>
          <w:iCs/>
          <w:sz w:val="24"/>
        </w:rPr>
        <w:t>Nature Genetics</w:t>
      </w:r>
      <w:r w:rsidRPr="00B42E53">
        <w:rPr>
          <w:rFonts w:ascii="仿宋" w:eastAsia="仿宋" w:hAnsi="仿宋" w:cs="Arial" w:hint="eastAsia"/>
          <w:iCs/>
          <w:sz w:val="24"/>
        </w:rPr>
        <w:t>上以封面文章发表。开创了单细胞微量测序技术，在国内外第一次通过单细胞检测到癌症发生发展的全过程，连续两篇文章在领域顶级杂志</w:t>
      </w:r>
      <w:r w:rsidRPr="00B42E53">
        <w:rPr>
          <w:rFonts w:ascii="仿宋" w:eastAsia="仿宋" w:hAnsi="仿宋" w:cs="Arial"/>
          <w:iCs/>
          <w:sz w:val="24"/>
        </w:rPr>
        <w:t>Cell</w:t>
      </w:r>
      <w:r w:rsidRPr="00B42E53">
        <w:rPr>
          <w:rFonts w:ascii="仿宋" w:eastAsia="仿宋" w:hAnsi="仿宋" w:cs="Arial" w:hint="eastAsia"/>
          <w:iCs/>
          <w:sz w:val="24"/>
        </w:rPr>
        <w:t>发表</w:t>
      </w:r>
      <w:r w:rsidRPr="00B42E53">
        <w:rPr>
          <w:rFonts w:ascii="仿宋" w:eastAsia="仿宋" w:hAnsi="仿宋" w:cs="Arial"/>
          <w:iCs/>
          <w:sz w:val="24"/>
        </w:rPr>
        <w:t xml:space="preserve"> </w:t>
      </w:r>
      <w:r w:rsidRPr="00B42E53">
        <w:rPr>
          <w:rFonts w:ascii="仿宋" w:eastAsia="仿宋" w:hAnsi="仿宋" w:cs="Arial" w:hint="eastAsia"/>
          <w:iCs/>
          <w:sz w:val="24"/>
        </w:rPr>
        <w:t>。目前已发表在包括《自然》</w:t>
      </w:r>
      <w:r w:rsidRPr="00B42E53">
        <w:rPr>
          <w:rFonts w:ascii="仿宋" w:eastAsia="仿宋" w:hAnsi="仿宋" w:cs="Arial"/>
          <w:iCs/>
          <w:sz w:val="24"/>
        </w:rPr>
        <w:t>、</w:t>
      </w:r>
      <w:r w:rsidRPr="00B42E53">
        <w:rPr>
          <w:rFonts w:ascii="仿宋" w:eastAsia="仿宋" w:hAnsi="仿宋" w:cs="Arial" w:hint="eastAsia"/>
          <w:iCs/>
          <w:sz w:val="24"/>
        </w:rPr>
        <w:t>《科学》等国际顶级科学杂志在内的</w:t>
      </w:r>
      <w:r w:rsidRPr="00B42E53">
        <w:rPr>
          <w:rFonts w:ascii="仿宋" w:eastAsia="仿宋" w:hAnsi="仿宋" w:cs="Arial"/>
          <w:iCs/>
          <w:sz w:val="24"/>
        </w:rPr>
        <w:t>SCI</w:t>
      </w:r>
      <w:r w:rsidRPr="00B42E53">
        <w:rPr>
          <w:rFonts w:ascii="仿宋" w:eastAsia="仿宋" w:hAnsi="仿宋" w:cs="Arial" w:hint="eastAsia"/>
          <w:iCs/>
          <w:sz w:val="24"/>
        </w:rPr>
        <w:t>收录论文</w:t>
      </w:r>
      <w:r w:rsidR="00100CCC">
        <w:rPr>
          <w:rFonts w:ascii="仿宋" w:eastAsia="仿宋" w:hAnsi="仿宋" w:cs="Arial" w:hint="eastAsia"/>
          <w:iCs/>
          <w:sz w:val="24"/>
        </w:rPr>
        <w:t>7</w:t>
      </w:r>
      <w:r w:rsidR="00202C94">
        <w:rPr>
          <w:rFonts w:ascii="仿宋" w:eastAsia="仿宋" w:hAnsi="仿宋" w:cs="Arial" w:hint="eastAsia"/>
          <w:iCs/>
          <w:sz w:val="24"/>
        </w:rPr>
        <w:t>4</w:t>
      </w:r>
      <w:r w:rsidRPr="00B42E53">
        <w:rPr>
          <w:rFonts w:ascii="仿宋" w:eastAsia="仿宋" w:hAnsi="仿宋" w:cs="Arial" w:hint="eastAsia"/>
          <w:iCs/>
          <w:sz w:val="24"/>
        </w:rPr>
        <w:t>篇，其中，第一作者或并列第一作者1</w:t>
      </w:r>
      <w:r w:rsidR="00100CCC">
        <w:rPr>
          <w:rFonts w:ascii="仿宋" w:eastAsia="仿宋" w:hAnsi="仿宋" w:cs="Arial" w:hint="eastAsia"/>
          <w:iCs/>
          <w:sz w:val="24"/>
        </w:rPr>
        <w:t>1</w:t>
      </w:r>
      <w:r w:rsidRPr="00B42E53">
        <w:rPr>
          <w:rFonts w:ascii="仿宋" w:eastAsia="仿宋" w:hAnsi="仿宋" w:cs="Arial" w:hint="eastAsia"/>
          <w:iCs/>
          <w:sz w:val="24"/>
        </w:rPr>
        <w:t>篇,通讯作者</w:t>
      </w:r>
      <w:r w:rsidR="00100CCC">
        <w:rPr>
          <w:rFonts w:ascii="仿宋" w:eastAsia="仿宋" w:hAnsi="仿宋" w:cs="Arial" w:hint="eastAsia"/>
          <w:iCs/>
          <w:sz w:val="24"/>
        </w:rPr>
        <w:t>1</w:t>
      </w:r>
      <w:r w:rsidR="00EC42F3">
        <w:rPr>
          <w:rFonts w:ascii="仿宋" w:eastAsia="仿宋" w:hAnsi="仿宋" w:cs="Arial" w:hint="eastAsia"/>
          <w:iCs/>
          <w:sz w:val="24"/>
        </w:rPr>
        <w:t>3</w:t>
      </w:r>
      <w:r w:rsidRPr="00B42E53">
        <w:rPr>
          <w:rFonts w:ascii="仿宋" w:eastAsia="仿宋" w:hAnsi="仿宋" w:cs="Arial" w:hint="eastAsia"/>
          <w:iCs/>
          <w:sz w:val="24"/>
        </w:rPr>
        <w:t>篇。参与包括科技部</w:t>
      </w:r>
      <w:r w:rsidRPr="00B42E53">
        <w:rPr>
          <w:rFonts w:ascii="仿宋" w:eastAsia="仿宋" w:hAnsi="仿宋" w:cs="Arial"/>
          <w:iCs/>
          <w:sz w:val="24"/>
        </w:rPr>
        <w:t>973</w:t>
      </w:r>
      <w:r w:rsidRPr="00B42E53">
        <w:rPr>
          <w:rFonts w:ascii="仿宋" w:eastAsia="仿宋" w:hAnsi="仿宋" w:cs="Arial" w:hint="eastAsia"/>
          <w:iCs/>
          <w:sz w:val="24"/>
        </w:rPr>
        <w:t>项目，</w:t>
      </w:r>
      <w:r w:rsidRPr="00B42E53">
        <w:rPr>
          <w:rFonts w:ascii="仿宋" w:eastAsia="仿宋" w:hAnsi="仿宋" w:cs="Arial"/>
          <w:iCs/>
          <w:sz w:val="24"/>
        </w:rPr>
        <w:t>863</w:t>
      </w:r>
      <w:r w:rsidRPr="00B42E53">
        <w:rPr>
          <w:rFonts w:ascii="仿宋" w:eastAsia="仿宋" w:hAnsi="仿宋" w:cs="Arial" w:hint="eastAsia"/>
          <w:iCs/>
          <w:sz w:val="24"/>
        </w:rPr>
        <w:t>项目，农业部</w:t>
      </w:r>
      <w:r w:rsidRPr="00B42E53">
        <w:rPr>
          <w:rFonts w:ascii="仿宋" w:eastAsia="仿宋" w:hAnsi="仿宋" w:cs="Arial"/>
          <w:iCs/>
          <w:sz w:val="24"/>
        </w:rPr>
        <w:t>948</w:t>
      </w:r>
      <w:r w:rsidRPr="00B42E53">
        <w:rPr>
          <w:rFonts w:ascii="仿宋" w:eastAsia="仿宋" w:hAnsi="仿宋" w:cs="Arial" w:hint="eastAsia"/>
          <w:iCs/>
          <w:sz w:val="24"/>
        </w:rPr>
        <w:t>项目在内的各种项目8项，目前正在负责的国家项目包括，国家</w:t>
      </w:r>
      <w:r w:rsidRPr="00B42E53">
        <w:rPr>
          <w:rFonts w:ascii="仿宋" w:eastAsia="仿宋" w:hAnsi="仿宋" w:cs="Arial"/>
          <w:iCs/>
          <w:sz w:val="24"/>
        </w:rPr>
        <w:t>863</w:t>
      </w:r>
      <w:r w:rsidRPr="00B42E53">
        <w:rPr>
          <w:rFonts w:ascii="仿宋" w:eastAsia="仿宋" w:hAnsi="仿宋" w:cs="Arial" w:hint="eastAsia"/>
          <w:iCs/>
          <w:sz w:val="24"/>
        </w:rPr>
        <w:t>计划国产测序仪项目课题主持人（</w:t>
      </w:r>
      <w:r w:rsidRPr="00B42E53">
        <w:rPr>
          <w:rFonts w:ascii="仿宋" w:eastAsia="仿宋" w:hAnsi="仿宋" w:cs="Arial"/>
          <w:iCs/>
          <w:sz w:val="24"/>
        </w:rPr>
        <w:t>8000</w:t>
      </w:r>
      <w:r w:rsidRPr="00B42E53">
        <w:rPr>
          <w:rFonts w:ascii="仿宋" w:eastAsia="仿宋" w:hAnsi="仿宋" w:cs="Arial" w:hint="eastAsia"/>
          <w:iCs/>
          <w:sz w:val="24"/>
        </w:rPr>
        <w:t>万）和 发改委产业集聚项目课题负责人（</w:t>
      </w:r>
      <w:r w:rsidRPr="00B42E53">
        <w:rPr>
          <w:rFonts w:ascii="仿宋" w:eastAsia="仿宋" w:hAnsi="仿宋" w:cs="Arial"/>
          <w:iCs/>
          <w:sz w:val="24"/>
        </w:rPr>
        <w:t>3500</w:t>
      </w:r>
      <w:r w:rsidRPr="00B42E53">
        <w:rPr>
          <w:rFonts w:ascii="仿宋" w:eastAsia="仿宋" w:hAnsi="仿宋" w:cs="Arial" w:hint="eastAsia"/>
          <w:iCs/>
          <w:sz w:val="24"/>
        </w:rPr>
        <w:t>万）。获得专利4项，另有13项正在申请中。2013年8月被湖北省高级职务特殊评审委员会评为“自然科学技术基础理论研究员”，是湖北省最年轻的高级职称获得者。</w:t>
      </w:r>
    </w:p>
    <w:p w:rsidR="004C5418" w:rsidRPr="00543687" w:rsidRDefault="004C5418" w:rsidP="006225A6">
      <w:pPr>
        <w:snapToGrid w:val="0"/>
        <w:spacing w:line="300" w:lineRule="auto"/>
        <w:contextualSpacing/>
        <w:rPr>
          <w:rFonts w:ascii="仿宋" w:eastAsia="仿宋" w:hAnsi="仿宋" w:cs="Arial"/>
          <w:b/>
          <w:i/>
          <w:sz w:val="24"/>
        </w:rPr>
      </w:pPr>
    </w:p>
    <w:p w:rsidR="004C5418" w:rsidRPr="00543687" w:rsidRDefault="004C5418" w:rsidP="006225A6">
      <w:pPr>
        <w:snapToGrid w:val="0"/>
        <w:spacing w:line="300" w:lineRule="auto"/>
        <w:contextualSpacing/>
        <w:rPr>
          <w:rFonts w:ascii="仿宋" w:eastAsia="仿宋" w:hAnsi="仿宋" w:cs="Arial"/>
          <w:b/>
          <w:i/>
          <w:sz w:val="24"/>
        </w:rPr>
      </w:pPr>
      <w:r w:rsidRPr="00543687">
        <w:rPr>
          <w:rFonts w:ascii="仿宋" w:eastAsia="仿宋" w:hAnsi="仿宋" w:cs="Arial" w:hint="eastAsia"/>
          <w:b/>
          <w:i/>
          <w:sz w:val="24"/>
        </w:rPr>
        <w:t>曾负责和参与的研究课题</w:t>
      </w:r>
      <w:r w:rsidR="00543687">
        <w:rPr>
          <w:rFonts w:ascii="仿宋" w:eastAsia="仿宋" w:hAnsi="仿宋" w:cs="Arial" w:hint="eastAsia"/>
          <w:b/>
          <w:i/>
          <w:sz w:val="24"/>
        </w:rPr>
        <w:t>：</w:t>
      </w:r>
    </w:p>
    <w:p w:rsidR="00371CEF" w:rsidRPr="00371CEF" w:rsidRDefault="00371CEF" w:rsidP="006225A6">
      <w:pPr>
        <w:pStyle w:val="a3"/>
        <w:adjustRightInd w:val="0"/>
        <w:snapToGrid w:val="0"/>
        <w:spacing w:line="300" w:lineRule="auto"/>
        <w:ind w:left="1800" w:hangingChars="750" w:hanging="1800"/>
        <w:contextualSpacing/>
        <w:jc w:val="both"/>
        <w:rPr>
          <w:rFonts w:ascii="仿宋" w:eastAsia="仿宋" w:hAnsi="仿宋" w:cs="Arial"/>
          <w:szCs w:val="24"/>
          <w:lang w:eastAsia="zh-CN"/>
        </w:rPr>
      </w:pPr>
      <w:r w:rsidRPr="00371CEF">
        <w:rPr>
          <w:rFonts w:ascii="仿宋" w:eastAsia="仿宋" w:hAnsi="仿宋" w:cs="Arial" w:hint="eastAsia"/>
          <w:szCs w:val="24"/>
          <w:lang w:eastAsia="zh-CN"/>
        </w:rPr>
        <w:t>2009-2011</w:t>
      </w:r>
      <w:r>
        <w:rPr>
          <w:rFonts w:ascii="仿宋" w:eastAsia="仿宋" w:hAnsi="仿宋" w:cs="Arial" w:hint="eastAsia"/>
          <w:szCs w:val="24"/>
          <w:lang w:eastAsia="zh-CN"/>
        </w:rPr>
        <w:t xml:space="preserve">  </w:t>
      </w:r>
      <w:r w:rsidRPr="00371CEF">
        <w:rPr>
          <w:rFonts w:ascii="仿宋" w:eastAsia="仿宋" w:hAnsi="仿宋" w:cs="Arial" w:hint="eastAsia"/>
          <w:szCs w:val="24"/>
          <w:lang w:eastAsia="zh-CN"/>
        </w:rPr>
        <w:t>参与“ 科技部863项目-</w:t>
      </w:r>
      <w:r w:rsidR="00F54260">
        <w:rPr>
          <w:rFonts w:ascii="仿宋" w:eastAsia="仿宋" w:hAnsi="仿宋" w:cs="Arial" w:hint="eastAsia"/>
          <w:szCs w:val="24"/>
          <w:lang w:eastAsia="zh-CN"/>
        </w:rPr>
        <w:t>肺癌和糖尿病全基因组遗传变异分析和新遗传标志物的筛选”（项目编号</w:t>
      </w:r>
      <w:r w:rsidR="00F54260" w:rsidRPr="00F54260">
        <w:rPr>
          <w:rFonts w:ascii="仿宋" w:eastAsia="仿宋" w:hAnsi="仿宋" w:cs="Arial"/>
          <w:szCs w:val="24"/>
          <w:lang w:eastAsia="zh-CN"/>
        </w:rPr>
        <w:t>2009AA022707</w:t>
      </w:r>
      <w:r w:rsidR="00F54260">
        <w:rPr>
          <w:rFonts w:ascii="仿宋" w:eastAsia="仿宋" w:hAnsi="仿宋" w:cs="Arial" w:hint="eastAsia"/>
          <w:szCs w:val="24"/>
          <w:lang w:eastAsia="zh-CN"/>
        </w:rPr>
        <w:t>）/</w:t>
      </w:r>
      <w:r w:rsidRPr="00371CEF">
        <w:rPr>
          <w:rFonts w:ascii="仿宋" w:eastAsia="仿宋" w:hAnsi="仿宋" w:cs="Arial" w:hint="eastAsia"/>
          <w:szCs w:val="24"/>
          <w:lang w:eastAsia="zh-CN"/>
        </w:rPr>
        <w:t xml:space="preserve"> </w:t>
      </w:r>
      <w:r w:rsidR="00F54260">
        <w:rPr>
          <w:rFonts w:ascii="仿宋" w:eastAsia="仿宋" w:hAnsi="仿宋" w:cs="Arial" w:hint="eastAsia"/>
          <w:szCs w:val="24"/>
          <w:lang w:eastAsia="zh-CN"/>
        </w:rPr>
        <w:t>1400万</w:t>
      </w:r>
      <w:r w:rsidR="00CC28DE">
        <w:rPr>
          <w:rFonts w:ascii="仿宋" w:eastAsia="仿宋" w:hAnsi="仿宋" w:cs="Arial" w:hint="eastAsia"/>
          <w:szCs w:val="24"/>
          <w:lang w:eastAsia="zh-CN"/>
        </w:rPr>
        <w:t>元</w:t>
      </w:r>
      <w:r w:rsidR="00F54260">
        <w:rPr>
          <w:rFonts w:ascii="仿宋" w:eastAsia="仿宋" w:hAnsi="仿宋" w:cs="Arial" w:hint="eastAsia"/>
          <w:szCs w:val="24"/>
          <w:lang w:eastAsia="zh-CN"/>
        </w:rPr>
        <w:t>，参与</w:t>
      </w:r>
    </w:p>
    <w:p w:rsidR="00371CEF" w:rsidRPr="00371CEF" w:rsidRDefault="00371CEF" w:rsidP="006225A6">
      <w:pPr>
        <w:pStyle w:val="a3"/>
        <w:adjustRightInd w:val="0"/>
        <w:snapToGrid w:val="0"/>
        <w:spacing w:line="300" w:lineRule="auto"/>
        <w:ind w:left="1800" w:hangingChars="750" w:hanging="1800"/>
        <w:contextualSpacing/>
        <w:rPr>
          <w:rFonts w:ascii="仿宋" w:eastAsia="仿宋" w:hAnsi="仿宋" w:cs="Arial"/>
          <w:szCs w:val="24"/>
          <w:lang w:eastAsia="zh-CN"/>
        </w:rPr>
      </w:pPr>
      <w:r w:rsidRPr="00371CEF">
        <w:rPr>
          <w:rFonts w:ascii="仿宋" w:eastAsia="仿宋" w:hAnsi="仿宋" w:cs="Arial" w:hint="eastAsia"/>
          <w:szCs w:val="24"/>
          <w:lang w:eastAsia="zh-CN"/>
        </w:rPr>
        <w:t>2007-2011</w:t>
      </w:r>
      <w:r>
        <w:rPr>
          <w:rFonts w:ascii="仿宋" w:eastAsia="仿宋" w:hAnsi="仿宋" w:cs="Arial" w:hint="eastAsia"/>
          <w:szCs w:val="24"/>
          <w:lang w:eastAsia="zh-CN"/>
        </w:rPr>
        <w:t xml:space="preserve">  </w:t>
      </w:r>
      <w:r w:rsidRPr="00371CEF">
        <w:rPr>
          <w:rFonts w:ascii="仿宋" w:eastAsia="仿宋" w:hAnsi="仿宋" w:cs="Arial" w:hint="eastAsia"/>
          <w:szCs w:val="24"/>
          <w:lang w:eastAsia="zh-CN"/>
        </w:rPr>
        <w:t>参与“科技部973课题-基因组在人工选择作用下的一般进化模式和机制（人工选择与基因组进化）</w:t>
      </w:r>
      <w:r w:rsidR="002923F7">
        <w:rPr>
          <w:rFonts w:ascii="仿宋" w:eastAsia="仿宋" w:hAnsi="仿宋" w:cs="Arial" w:hint="eastAsia"/>
          <w:szCs w:val="24"/>
          <w:lang w:eastAsia="zh-CN"/>
        </w:rPr>
        <w:t>”/</w:t>
      </w:r>
      <w:r w:rsidR="002923F7" w:rsidRPr="002923F7">
        <w:rPr>
          <w:rFonts w:ascii="仿宋" w:eastAsia="仿宋" w:hAnsi="仿宋" w:cs="Arial"/>
          <w:szCs w:val="24"/>
          <w:lang w:eastAsia="zh-CN"/>
        </w:rPr>
        <w:t>项目编号2007CB815703</w:t>
      </w:r>
      <w:r w:rsidR="00CC28DE">
        <w:rPr>
          <w:rFonts w:ascii="仿宋" w:eastAsia="仿宋" w:hAnsi="仿宋" w:cs="Arial" w:hint="eastAsia"/>
          <w:szCs w:val="24"/>
          <w:lang w:eastAsia="zh-CN"/>
        </w:rPr>
        <w:t>/134.55万元，参与</w:t>
      </w:r>
    </w:p>
    <w:p w:rsidR="004628B2" w:rsidRDefault="00371CEF" w:rsidP="00374EBE">
      <w:pPr>
        <w:pStyle w:val="a3"/>
        <w:adjustRightInd w:val="0"/>
        <w:snapToGrid w:val="0"/>
        <w:spacing w:line="300" w:lineRule="auto"/>
        <w:ind w:left="1320" w:hangingChars="550" w:hanging="1320"/>
        <w:contextualSpacing/>
        <w:rPr>
          <w:rFonts w:ascii="仿宋" w:eastAsia="仿宋" w:hAnsi="仿宋" w:cs="Arial"/>
          <w:szCs w:val="24"/>
          <w:lang w:eastAsia="zh-CN"/>
        </w:rPr>
      </w:pPr>
      <w:r w:rsidRPr="00371CEF">
        <w:rPr>
          <w:rFonts w:ascii="仿宋" w:eastAsia="仿宋" w:hAnsi="仿宋" w:cs="Arial" w:hint="eastAsia"/>
          <w:szCs w:val="24"/>
          <w:lang w:eastAsia="zh-CN"/>
        </w:rPr>
        <w:t>2007-2011</w:t>
      </w:r>
      <w:r>
        <w:rPr>
          <w:rFonts w:ascii="仿宋" w:eastAsia="仿宋" w:hAnsi="仿宋" w:cs="Arial" w:hint="eastAsia"/>
          <w:szCs w:val="24"/>
          <w:lang w:eastAsia="zh-CN"/>
        </w:rPr>
        <w:t xml:space="preserve">  </w:t>
      </w:r>
      <w:r w:rsidRPr="00371CEF">
        <w:rPr>
          <w:rFonts w:ascii="仿宋" w:eastAsia="仿宋" w:hAnsi="仿宋" w:cs="Arial" w:hint="eastAsia"/>
          <w:szCs w:val="24"/>
          <w:lang w:eastAsia="zh-CN"/>
        </w:rPr>
        <w:t>参与“科技部973课题-人工选择下水稻复杂性状进化的基因组基础”</w:t>
      </w:r>
      <w:r w:rsidR="00F76BCA">
        <w:rPr>
          <w:rFonts w:ascii="仿宋" w:eastAsia="仿宋" w:hAnsi="仿宋" w:cs="Arial" w:hint="eastAsia"/>
          <w:szCs w:val="24"/>
          <w:lang w:eastAsia="zh-CN"/>
        </w:rPr>
        <w:t>（</w:t>
      </w:r>
      <w:r w:rsidR="002923F7" w:rsidRPr="002923F7">
        <w:rPr>
          <w:rFonts w:ascii="仿宋" w:eastAsia="仿宋" w:hAnsi="仿宋" w:cs="Arial"/>
          <w:szCs w:val="24"/>
          <w:lang w:eastAsia="zh-CN"/>
        </w:rPr>
        <w:t>项目编号2007CB815701</w:t>
      </w:r>
      <w:r w:rsidR="00F76BCA">
        <w:rPr>
          <w:rFonts w:ascii="仿宋" w:eastAsia="仿宋" w:hAnsi="仿宋" w:cs="Arial" w:hint="eastAsia"/>
          <w:szCs w:val="24"/>
          <w:lang w:eastAsia="zh-CN"/>
        </w:rPr>
        <w:t>）/122.93万元，参与</w:t>
      </w:r>
    </w:p>
    <w:p w:rsidR="00FA74AF" w:rsidRDefault="00FA74AF" w:rsidP="00374EBE">
      <w:pPr>
        <w:pStyle w:val="a3"/>
        <w:adjustRightInd w:val="0"/>
        <w:snapToGrid w:val="0"/>
        <w:spacing w:line="300" w:lineRule="auto"/>
        <w:ind w:left="1320" w:hangingChars="550" w:hanging="1320"/>
        <w:contextualSpacing/>
        <w:rPr>
          <w:rFonts w:ascii="仿宋" w:eastAsia="仿宋" w:hAnsi="仿宋" w:cs="Arial"/>
          <w:szCs w:val="24"/>
          <w:lang w:eastAsia="zh-CN"/>
        </w:rPr>
      </w:pPr>
      <w:r>
        <w:rPr>
          <w:rFonts w:ascii="仿宋" w:eastAsia="仿宋" w:hAnsi="仿宋" w:cs="Arial" w:hint="eastAsia"/>
          <w:szCs w:val="24"/>
          <w:lang w:eastAsia="zh-CN"/>
        </w:rPr>
        <w:t>201</w:t>
      </w:r>
      <w:r w:rsidR="002C51F7">
        <w:rPr>
          <w:rFonts w:ascii="仿宋" w:eastAsia="仿宋" w:hAnsi="仿宋" w:cs="Arial" w:hint="eastAsia"/>
          <w:szCs w:val="24"/>
          <w:lang w:eastAsia="zh-CN"/>
        </w:rPr>
        <w:t>3</w:t>
      </w:r>
      <w:r>
        <w:rPr>
          <w:rFonts w:ascii="仿宋" w:eastAsia="仿宋" w:hAnsi="仿宋" w:cs="Arial" w:hint="eastAsia"/>
          <w:szCs w:val="24"/>
          <w:lang w:eastAsia="zh-CN"/>
        </w:rPr>
        <w:t xml:space="preserve">- </w:t>
      </w:r>
      <w:r w:rsidR="0038166C">
        <w:rPr>
          <w:rFonts w:ascii="仿宋" w:eastAsia="仿宋" w:hAnsi="仿宋" w:cs="Arial" w:hint="eastAsia"/>
          <w:szCs w:val="24"/>
          <w:lang w:eastAsia="zh-CN"/>
        </w:rPr>
        <w:t xml:space="preserve">至今  </w:t>
      </w:r>
      <w:r w:rsidRPr="00371CEF">
        <w:rPr>
          <w:rFonts w:ascii="仿宋" w:eastAsia="仿宋" w:hAnsi="仿宋" w:cs="Arial" w:hint="eastAsia"/>
          <w:szCs w:val="24"/>
          <w:lang w:eastAsia="zh-CN"/>
        </w:rPr>
        <w:t>参与“科技部973课题-</w:t>
      </w:r>
      <w:r w:rsidRPr="00FA74AF">
        <w:rPr>
          <w:rFonts w:ascii="仿宋" w:eastAsia="仿宋" w:hAnsi="仿宋" w:cs="Arial" w:hint="eastAsia"/>
          <w:szCs w:val="24"/>
          <w:lang w:eastAsia="zh-CN"/>
        </w:rPr>
        <w:t>我国重要家养动植物在人工选择下进化的遗传和基因组机制</w:t>
      </w:r>
      <w:r w:rsidRPr="00371CEF">
        <w:rPr>
          <w:rFonts w:ascii="仿宋" w:eastAsia="仿宋" w:hAnsi="仿宋" w:cs="Arial" w:hint="eastAsia"/>
          <w:szCs w:val="24"/>
          <w:lang w:eastAsia="zh-CN"/>
        </w:rPr>
        <w:t>”</w:t>
      </w:r>
      <w:r>
        <w:rPr>
          <w:rFonts w:ascii="仿宋" w:eastAsia="仿宋" w:hAnsi="仿宋" w:cs="Arial" w:hint="eastAsia"/>
          <w:szCs w:val="24"/>
          <w:lang w:eastAsia="zh-CN"/>
        </w:rPr>
        <w:t>参与</w:t>
      </w:r>
    </w:p>
    <w:p w:rsidR="00C70E48" w:rsidRDefault="007667E8" w:rsidP="00374EBE">
      <w:pPr>
        <w:pStyle w:val="a3"/>
        <w:adjustRightInd w:val="0"/>
        <w:snapToGrid w:val="0"/>
        <w:spacing w:line="300" w:lineRule="auto"/>
        <w:ind w:left="1320" w:hangingChars="550" w:hanging="1320"/>
        <w:contextualSpacing/>
        <w:rPr>
          <w:rFonts w:ascii="仿宋" w:eastAsia="仿宋" w:hAnsi="仿宋" w:cs="Arial"/>
          <w:szCs w:val="24"/>
          <w:lang w:eastAsia="zh-CN"/>
        </w:rPr>
      </w:pPr>
      <w:r>
        <w:rPr>
          <w:rFonts w:ascii="仿宋" w:eastAsia="仿宋" w:hAnsi="仿宋" w:cs="Arial" w:hint="eastAsia"/>
          <w:szCs w:val="24"/>
          <w:lang w:eastAsia="zh-CN"/>
        </w:rPr>
        <w:t>2014       主持“</w:t>
      </w:r>
      <w:r w:rsidRPr="007667E8">
        <w:rPr>
          <w:rFonts w:ascii="仿宋" w:eastAsia="仿宋" w:hAnsi="仿宋" w:cs="Arial" w:hint="eastAsia"/>
          <w:szCs w:val="24"/>
          <w:lang w:eastAsia="zh-CN"/>
        </w:rPr>
        <w:t>科技部863</w:t>
      </w:r>
      <w:r>
        <w:rPr>
          <w:rFonts w:ascii="仿宋" w:eastAsia="仿宋" w:hAnsi="仿宋" w:cs="Arial" w:hint="eastAsia"/>
          <w:szCs w:val="24"/>
          <w:lang w:eastAsia="zh-CN"/>
        </w:rPr>
        <w:t>项目-</w:t>
      </w:r>
      <w:r w:rsidRPr="007667E8">
        <w:rPr>
          <w:rFonts w:ascii="仿宋" w:eastAsia="仿宋" w:hAnsi="仿宋" w:cs="Arial" w:hint="eastAsia"/>
          <w:szCs w:val="24"/>
          <w:lang w:eastAsia="zh-CN"/>
        </w:rPr>
        <w:t>新一代测序仪及配套产品研发</w:t>
      </w:r>
      <w:r>
        <w:rPr>
          <w:rFonts w:ascii="仿宋" w:eastAsia="仿宋" w:hAnsi="仿宋" w:cs="Arial" w:hint="eastAsia"/>
          <w:szCs w:val="24"/>
          <w:lang w:eastAsia="zh-CN"/>
        </w:rPr>
        <w:t>“（项目编号</w:t>
      </w:r>
      <w:r w:rsidRPr="007667E8">
        <w:rPr>
          <w:rFonts w:ascii="仿宋" w:eastAsia="仿宋" w:hAnsi="仿宋" w:cs="Arial"/>
          <w:szCs w:val="24"/>
          <w:lang w:eastAsia="zh-CN"/>
        </w:rPr>
        <w:t>2014AA022401</w:t>
      </w:r>
      <w:r>
        <w:rPr>
          <w:rFonts w:ascii="仿宋" w:eastAsia="仿宋" w:hAnsi="仿宋" w:cs="Arial" w:hint="eastAsia"/>
          <w:szCs w:val="24"/>
          <w:lang w:eastAsia="zh-CN"/>
        </w:rPr>
        <w:t>）/2990万元，主持</w:t>
      </w:r>
    </w:p>
    <w:p w:rsidR="007667E8" w:rsidRDefault="0022478D" w:rsidP="00374EBE">
      <w:pPr>
        <w:pStyle w:val="a3"/>
        <w:adjustRightInd w:val="0"/>
        <w:snapToGrid w:val="0"/>
        <w:spacing w:line="300" w:lineRule="auto"/>
        <w:ind w:left="1320" w:hangingChars="550" w:hanging="1320"/>
        <w:contextualSpacing/>
        <w:rPr>
          <w:rFonts w:ascii="仿宋" w:eastAsia="仿宋" w:hAnsi="仿宋" w:cs="Arial"/>
          <w:szCs w:val="24"/>
          <w:lang w:eastAsia="zh-CN"/>
        </w:rPr>
      </w:pPr>
      <w:r>
        <w:rPr>
          <w:rFonts w:ascii="仿宋" w:eastAsia="仿宋" w:hAnsi="仿宋" w:cs="Arial" w:hint="eastAsia"/>
          <w:szCs w:val="24"/>
          <w:lang w:eastAsia="zh-CN"/>
        </w:rPr>
        <w:t>2013-2016  主持“</w:t>
      </w:r>
      <w:r w:rsidRPr="0022478D">
        <w:rPr>
          <w:rFonts w:ascii="仿宋" w:eastAsia="仿宋" w:hAnsi="仿宋" w:cs="Arial" w:hint="eastAsia"/>
          <w:szCs w:val="24"/>
          <w:lang w:eastAsia="zh-CN"/>
        </w:rPr>
        <w:t>深圳市发改委</w:t>
      </w:r>
      <w:r>
        <w:rPr>
          <w:rFonts w:ascii="仿宋" w:eastAsia="仿宋" w:hAnsi="仿宋" w:cs="Arial" w:hint="eastAsia"/>
          <w:szCs w:val="24"/>
          <w:lang w:eastAsia="zh-CN"/>
        </w:rPr>
        <w:t>-</w:t>
      </w:r>
      <w:r w:rsidRPr="0022478D">
        <w:rPr>
          <w:rFonts w:ascii="仿宋" w:eastAsia="仿宋" w:hAnsi="仿宋" w:cs="Arial" w:hint="eastAsia"/>
          <w:szCs w:val="24"/>
          <w:lang w:eastAsia="zh-CN"/>
        </w:rPr>
        <w:t>深圳市战略性新兴产业发展专项资金-市战略性新兴产业区域集聚发展试点实施方案第一批扶持计划（市发改委）</w:t>
      </w:r>
      <w:r>
        <w:rPr>
          <w:rFonts w:ascii="仿宋" w:eastAsia="仿宋" w:hAnsi="仿宋" w:cs="Arial" w:hint="eastAsia"/>
          <w:szCs w:val="24"/>
          <w:lang w:eastAsia="zh-CN"/>
        </w:rPr>
        <w:t>--</w:t>
      </w:r>
      <w:r w:rsidRPr="0022478D">
        <w:rPr>
          <w:rFonts w:ascii="仿宋" w:eastAsia="仿宋" w:hAnsi="仿宋" w:cs="Arial" w:hint="eastAsia"/>
          <w:szCs w:val="24"/>
          <w:lang w:eastAsia="zh-CN"/>
        </w:rPr>
        <w:t>新一代基因测序仪的国产化及配套产品研发和产业化</w:t>
      </w:r>
      <w:r>
        <w:rPr>
          <w:rFonts w:ascii="仿宋" w:eastAsia="仿宋" w:hAnsi="仿宋" w:cs="Arial" w:hint="eastAsia"/>
          <w:szCs w:val="24"/>
          <w:lang w:eastAsia="zh-CN"/>
        </w:rPr>
        <w:t>“（项目编号：</w:t>
      </w:r>
      <w:r w:rsidRPr="0022478D">
        <w:rPr>
          <w:rFonts w:ascii="仿宋" w:eastAsia="仿宋" w:hAnsi="仿宋" w:cs="Arial" w:hint="eastAsia"/>
          <w:szCs w:val="24"/>
          <w:lang w:eastAsia="zh-CN"/>
        </w:rPr>
        <w:t>深发改[2014]843号</w:t>
      </w:r>
      <w:r>
        <w:rPr>
          <w:rFonts w:ascii="仿宋" w:eastAsia="仿宋" w:hAnsi="仿宋" w:cs="Arial" w:hint="eastAsia"/>
          <w:szCs w:val="24"/>
          <w:lang w:eastAsia="zh-CN"/>
        </w:rPr>
        <w:t>）/主持</w:t>
      </w:r>
    </w:p>
    <w:p w:rsidR="00992023" w:rsidRDefault="0022478D" w:rsidP="00413F77">
      <w:pPr>
        <w:pStyle w:val="a3"/>
        <w:adjustRightInd w:val="0"/>
        <w:snapToGrid w:val="0"/>
        <w:spacing w:line="300" w:lineRule="auto"/>
        <w:ind w:left="1320" w:hangingChars="550" w:hanging="1320"/>
        <w:contextualSpacing/>
        <w:rPr>
          <w:rFonts w:ascii="仿宋" w:eastAsia="仿宋" w:hAnsi="仿宋" w:cs="Arial"/>
          <w:szCs w:val="24"/>
          <w:lang w:eastAsia="zh-CN"/>
        </w:rPr>
      </w:pPr>
      <w:r>
        <w:rPr>
          <w:rFonts w:ascii="仿宋" w:eastAsia="仿宋" w:hAnsi="仿宋" w:cs="Arial" w:hint="eastAsia"/>
          <w:szCs w:val="24"/>
          <w:lang w:eastAsia="zh-CN"/>
        </w:rPr>
        <w:t>2013-2015  主持“深圳市科创委-</w:t>
      </w:r>
      <w:r w:rsidRPr="0022478D">
        <w:rPr>
          <w:rFonts w:ascii="仿宋" w:eastAsia="仿宋" w:hAnsi="仿宋" w:cs="Arial" w:hint="eastAsia"/>
          <w:szCs w:val="24"/>
          <w:lang w:eastAsia="zh-CN"/>
        </w:rPr>
        <w:t>深圳市协同创新计划-国际科技合作项目</w:t>
      </w:r>
      <w:r>
        <w:rPr>
          <w:rFonts w:ascii="仿宋" w:eastAsia="仿宋" w:hAnsi="仿宋" w:cs="Arial" w:hint="eastAsia"/>
          <w:szCs w:val="24"/>
          <w:lang w:eastAsia="zh-CN"/>
        </w:rPr>
        <w:t>-</w:t>
      </w:r>
      <w:r w:rsidRPr="0022478D">
        <w:rPr>
          <w:rFonts w:ascii="仿宋" w:eastAsia="仿宋" w:hAnsi="仿宋" w:cs="Arial" w:hint="eastAsia"/>
          <w:szCs w:val="24"/>
          <w:lang w:eastAsia="zh-CN"/>
        </w:rPr>
        <w:t>使用RNA-Seq技术和系统免疫学的方法鉴定结核病高风险个体的相关基因</w:t>
      </w:r>
      <w:r>
        <w:rPr>
          <w:rFonts w:ascii="仿宋" w:eastAsia="仿宋" w:hAnsi="仿宋" w:cs="Arial" w:hint="eastAsia"/>
          <w:szCs w:val="24"/>
          <w:lang w:eastAsia="zh-CN"/>
        </w:rPr>
        <w:t>”（项目编号</w:t>
      </w:r>
      <w:r w:rsidRPr="0022478D">
        <w:rPr>
          <w:rFonts w:ascii="仿宋" w:eastAsia="仿宋" w:hAnsi="仿宋" w:cs="Arial"/>
          <w:szCs w:val="24"/>
          <w:lang w:eastAsia="zh-CN"/>
        </w:rPr>
        <w:t>GJHZ20130417140835564</w:t>
      </w:r>
      <w:r>
        <w:rPr>
          <w:rFonts w:ascii="仿宋" w:eastAsia="仿宋" w:hAnsi="仿宋" w:cs="Arial" w:hint="eastAsia"/>
          <w:szCs w:val="24"/>
          <w:lang w:eastAsia="zh-CN"/>
        </w:rPr>
        <w:t>）/30万元，主持</w:t>
      </w:r>
    </w:p>
    <w:p w:rsidR="00413F77" w:rsidRPr="0022478D" w:rsidRDefault="00413F77" w:rsidP="00413F77">
      <w:pPr>
        <w:pStyle w:val="a3"/>
        <w:adjustRightInd w:val="0"/>
        <w:snapToGrid w:val="0"/>
        <w:spacing w:line="300" w:lineRule="auto"/>
        <w:ind w:left="1320" w:hangingChars="550" w:hanging="1320"/>
        <w:contextualSpacing/>
        <w:rPr>
          <w:rFonts w:ascii="仿宋" w:eastAsia="仿宋" w:hAnsi="仿宋" w:cs="Arial"/>
          <w:szCs w:val="24"/>
          <w:lang w:eastAsia="zh-CN"/>
        </w:rPr>
      </w:pPr>
    </w:p>
    <w:p w:rsidR="004628B2" w:rsidRPr="004628B2" w:rsidRDefault="004628B2" w:rsidP="004628B2">
      <w:pPr>
        <w:tabs>
          <w:tab w:val="left" w:pos="720"/>
        </w:tabs>
        <w:autoSpaceDE w:val="0"/>
        <w:autoSpaceDN w:val="0"/>
        <w:adjustRightInd w:val="0"/>
        <w:spacing w:line="360" w:lineRule="auto"/>
        <w:ind w:rightChars="9" w:right="19"/>
        <w:jc w:val="left"/>
        <w:rPr>
          <w:rFonts w:ascii="仿宋" w:eastAsia="仿宋" w:hAnsi="仿宋" w:cs="Arial"/>
          <w:b/>
          <w:i/>
          <w:sz w:val="24"/>
        </w:rPr>
      </w:pPr>
      <w:r w:rsidRPr="004628B2">
        <w:rPr>
          <w:rFonts w:ascii="仿宋" w:eastAsia="仿宋" w:hAnsi="仿宋" w:cs="Arial" w:hint="eastAsia"/>
          <w:b/>
          <w:i/>
          <w:sz w:val="24"/>
        </w:rPr>
        <w:t>专利：</w:t>
      </w:r>
    </w:p>
    <w:p w:rsidR="004628B2" w:rsidRDefault="004628B2" w:rsidP="004628B2">
      <w:pPr>
        <w:pStyle w:val="a3"/>
        <w:numPr>
          <w:ilvl w:val="0"/>
          <w:numId w:val="5"/>
        </w:numPr>
        <w:adjustRightInd w:val="0"/>
        <w:snapToGrid w:val="0"/>
        <w:spacing w:line="300" w:lineRule="auto"/>
        <w:contextualSpacing/>
        <w:rPr>
          <w:rFonts w:ascii="仿宋" w:eastAsia="仿宋" w:hAnsi="仿宋" w:cs="Arial"/>
          <w:szCs w:val="24"/>
          <w:lang w:eastAsia="zh-CN"/>
        </w:rPr>
      </w:pPr>
      <w:r w:rsidRPr="004628B2">
        <w:rPr>
          <w:rFonts w:ascii="仿宋" w:eastAsia="仿宋" w:hAnsi="仿宋" w:cs="Arial" w:hint="eastAsia"/>
          <w:szCs w:val="24"/>
          <w:lang w:eastAsia="zh-CN"/>
        </w:rPr>
        <w:t>“一种基因注释方法和系统”（申请号</w:t>
      </w:r>
      <w:r w:rsidRPr="004628B2">
        <w:rPr>
          <w:rFonts w:ascii="仿宋" w:eastAsia="仿宋" w:hAnsi="仿宋" w:cs="Arial"/>
          <w:szCs w:val="24"/>
          <w:lang w:eastAsia="zh-CN"/>
        </w:rPr>
        <w:t>201010213759.X</w:t>
      </w:r>
      <w:r w:rsidRPr="004628B2">
        <w:rPr>
          <w:rFonts w:ascii="仿宋" w:eastAsia="仿宋" w:hAnsi="仿宋" w:cs="Arial" w:hint="eastAsia"/>
          <w:szCs w:val="24"/>
          <w:lang w:eastAsia="zh-CN"/>
        </w:rPr>
        <w:t>）</w:t>
      </w:r>
    </w:p>
    <w:p w:rsidR="004628B2" w:rsidRDefault="004628B2" w:rsidP="004628B2">
      <w:pPr>
        <w:pStyle w:val="a3"/>
        <w:numPr>
          <w:ilvl w:val="0"/>
          <w:numId w:val="5"/>
        </w:numPr>
        <w:adjustRightInd w:val="0"/>
        <w:snapToGrid w:val="0"/>
        <w:spacing w:line="300" w:lineRule="auto"/>
        <w:contextualSpacing/>
        <w:rPr>
          <w:rFonts w:ascii="仿宋" w:eastAsia="仿宋" w:hAnsi="仿宋" w:cs="Arial"/>
          <w:szCs w:val="24"/>
          <w:lang w:eastAsia="zh-CN"/>
        </w:rPr>
      </w:pPr>
      <w:r w:rsidRPr="004628B2">
        <w:rPr>
          <w:rFonts w:ascii="仿宋" w:eastAsia="仿宋" w:hAnsi="仿宋" w:cs="Arial" w:hint="eastAsia"/>
          <w:szCs w:val="24"/>
          <w:lang w:eastAsia="zh-CN"/>
        </w:rPr>
        <w:t>“一种鉴定顺式和反式调控作用的方法和系统”（申请号</w:t>
      </w:r>
      <w:r w:rsidRPr="004628B2">
        <w:rPr>
          <w:rFonts w:ascii="仿宋" w:eastAsia="仿宋" w:hAnsi="仿宋" w:cs="Arial"/>
          <w:szCs w:val="24"/>
          <w:lang w:eastAsia="zh-CN"/>
        </w:rPr>
        <w:t>201010614962.8</w:t>
      </w:r>
      <w:r w:rsidRPr="004628B2">
        <w:rPr>
          <w:rFonts w:ascii="仿宋" w:eastAsia="仿宋" w:hAnsi="仿宋" w:cs="Arial" w:hint="eastAsia"/>
          <w:szCs w:val="24"/>
          <w:lang w:eastAsia="zh-CN"/>
        </w:rPr>
        <w:t>）</w:t>
      </w:r>
    </w:p>
    <w:p w:rsidR="00B12E1D" w:rsidRDefault="00B12E1D" w:rsidP="004628B2">
      <w:pPr>
        <w:pStyle w:val="a3"/>
        <w:numPr>
          <w:ilvl w:val="0"/>
          <w:numId w:val="5"/>
        </w:numPr>
        <w:adjustRightInd w:val="0"/>
        <w:snapToGrid w:val="0"/>
        <w:spacing w:line="300" w:lineRule="auto"/>
        <w:contextualSpacing/>
        <w:rPr>
          <w:rFonts w:ascii="仿宋" w:eastAsia="仿宋" w:hAnsi="仿宋" w:cs="Arial"/>
          <w:szCs w:val="24"/>
          <w:lang w:eastAsia="zh-CN"/>
        </w:rPr>
      </w:pPr>
      <w:r w:rsidRPr="00B12E1D">
        <w:rPr>
          <w:rFonts w:ascii="仿宋" w:eastAsia="仿宋" w:hAnsi="仿宋" w:cs="Arial" w:hint="eastAsia"/>
          <w:szCs w:val="24"/>
          <w:lang w:eastAsia="zh-CN"/>
        </w:rPr>
        <w:t>一种测序文库及其制备方法、一种末端测序方法和装置（</w:t>
      </w:r>
      <w:r w:rsidRPr="004628B2">
        <w:rPr>
          <w:rFonts w:ascii="仿宋" w:eastAsia="仿宋" w:hAnsi="仿宋" w:cs="Arial" w:hint="eastAsia"/>
          <w:szCs w:val="24"/>
          <w:lang w:eastAsia="zh-CN"/>
        </w:rPr>
        <w:t>申请号</w:t>
      </w:r>
      <w:r w:rsidRPr="00663799">
        <w:rPr>
          <w:rFonts w:hint="eastAsia"/>
          <w:szCs w:val="24"/>
          <w:lang w:eastAsia="zh-CN"/>
        </w:rPr>
        <w:t>201010272706.5</w:t>
      </w:r>
      <w:r w:rsidRPr="00B12E1D">
        <w:rPr>
          <w:rFonts w:ascii="仿宋" w:eastAsia="仿宋" w:hAnsi="仿宋" w:cs="Arial" w:hint="eastAsia"/>
          <w:szCs w:val="24"/>
          <w:lang w:eastAsia="zh-CN"/>
        </w:rPr>
        <w:t>）</w:t>
      </w:r>
    </w:p>
    <w:p w:rsidR="00B12E1D" w:rsidRDefault="00B12E1D" w:rsidP="004628B2">
      <w:pPr>
        <w:pStyle w:val="a3"/>
        <w:numPr>
          <w:ilvl w:val="0"/>
          <w:numId w:val="5"/>
        </w:numPr>
        <w:adjustRightInd w:val="0"/>
        <w:snapToGrid w:val="0"/>
        <w:spacing w:line="300" w:lineRule="auto"/>
        <w:contextualSpacing/>
        <w:rPr>
          <w:rFonts w:ascii="仿宋" w:eastAsia="仿宋" w:hAnsi="仿宋" w:cs="Arial"/>
          <w:szCs w:val="24"/>
          <w:lang w:eastAsia="zh-CN"/>
        </w:rPr>
      </w:pPr>
      <w:r w:rsidRPr="00B12E1D">
        <w:rPr>
          <w:rFonts w:ascii="仿宋" w:eastAsia="仿宋" w:hAnsi="仿宋" w:cs="Arial" w:hint="eastAsia"/>
          <w:szCs w:val="24"/>
          <w:lang w:eastAsia="zh-CN"/>
        </w:rPr>
        <w:t>一种单细胞基因组分析方法及试剂盒</w:t>
      </w:r>
      <w:r>
        <w:rPr>
          <w:rFonts w:hint="eastAsia"/>
          <w:szCs w:val="24"/>
          <w:lang w:eastAsia="zh-CN"/>
        </w:rPr>
        <w:t>(</w:t>
      </w:r>
      <w:r w:rsidRPr="00663799">
        <w:rPr>
          <w:rFonts w:hint="eastAsia"/>
          <w:szCs w:val="24"/>
          <w:lang w:eastAsia="zh-CN"/>
        </w:rPr>
        <w:t>201010619688.3</w:t>
      </w:r>
      <w:r>
        <w:rPr>
          <w:rFonts w:hint="eastAsia"/>
          <w:szCs w:val="24"/>
          <w:lang w:eastAsia="zh-CN"/>
        </w:rPr>
        <w:t>)</w:t>
      </w:r>
    </w:p>
    <w:p w:rsidR="00862731" w:rsidRPr="004628B2" w:rsidRDefault="00862731" w:rsidP="00862731"/>
    <w:p w:rsidR="0014553D" w:rsidRPr="008518E5" w:rsidRDefault="0088274D" w:rsidP="0014553D">
      <w:pPr>
        <w:tabs>
          <w:tab w:val="num" w:pos="0"/>
        </w:tabs>
        <w:snapToGrid w:val="0"/>
        <w:spacing w:line="300" w:lineRule="auto"/>
        <w:contextualSpacing/>
        <w:rPr>
          <w:rFonts w:ascii="仿宋" w:eastAsia="仿宋" w:hAnsi="仿宋" w:cs="Arial"/>
          <w:i/>
          <w:iCs/>
          <w:sz w:val="24"/>
        </w:rPr>
      </w:pPr>
      <w:r>
        <w:rPr>
          <w:rFonts w:ascii="仿宋" w:eastAsia="仿宋" w:hAnsi="仿宋" w:cs="Arial" w:hint="eastAsia"/>
          <w:b/>
          <w:i/>
          <w:sz w:val="24"/>
        </w:rPr>
        <w:t>近两年</w:t>
      </w:r>
      <w:r w:rsidR="0014553D" w:rsidRPr="00AF2125">
        <w:rPr>
          <w:rFonts w:ascii="仿宋" w:eastAsia="仿宋" w:hAnsi="仿宋" w:cs="Arial" w:hint="eastAsia"/>
          <w:b/>
          <w:i/>
          <w:sz w:val="24"/>
        </w:rPr>
        <w:t>发表论文：</w:t>
      </w:r>
      <w:r w:rsidR="0014553D" w:rsidRPr="00AF2125">
        <w:rPr>
          <w:rFonts w:ascii="仿宋" w:eastAsia="仿宋" w:hAnsi="仿宋" w:cs="Arial" w:hint="eastAsia"/>
          <w:b/>
          <w:i/>
          <w:sz w:val="24"/>
        </w:rPr>
        <w:cr/>
      </w:r>
      <w:r w:rsidR="008518E5" w:rsidRPr="008518E5">
        <w:rPr>
          <w:rFonts w:ascii="仿宋" w:eastAsia="仿宋" w:hAnsi="仿宋" w:cs="Arial"/>
          <w:b/>
          <w:noProof/>
          <w:kern w:val="0"/>
          <w:sz w:val="24"/>
        </w:rPr>
        <w:t>*</w:t>
      </w:r>
      <w:r w:rsidR="008518E5" w:rsidRPr="008518E5">
        <w:rPr>
          <w:rFonts w:ascii="仿宋" w:eastAsia="仿宋" w:hAnsi="仿宋" w:cs="Arial"/>
          <w:noProof/>
          <w:kern w:val="0"/>
          <w:sz w:val="24"/>
        </w:rPr>
        <w:t>equal first-author #corresponding author</w:t>
      </w:r>
    </w:p>
    <w:p w:rsidR="005F30AB" w:rsidRPr="005F30AB" w:rsidRDefault="005F30AB" w:rsidP="005F30AB">
      <w:pPr>
        <w:spacing w:line="360" w:lineRule="auto"/>
        <w:ind w:left="420"/>
        <w:rPr>
          <w:color w:val="000000"/>
          <w:sz w:val="24"/>
        </w:rPr>
      </w:pPr>
      <w:r w:rsidRPr="005F30AB">
        <w:rPr>
          <w:color w:val="000000"/>
          <w:sz w:val="24"/>
        </w:rPr>
        <w:t>1. Zheng Hu,</w:t>
      </w:r>
      <w:r w:rsidRPr="005F30AB">
        <w:rPr>
          <w:rFonts w:hint="eastAsia"/>
          <w:color w:val="000000"/>
          <w:sz w:val="24"/>
        </w:rPr>
        <w:t xml:space="preserve"> </w:t>
      </w:r>
      <w:r w:rsidRPr="005F30AB">
        <w:rPr>
          <w:color w:val="000000"/>
          <w:sz w:val="24"/>
        </w:rPr>
        <w:t>Da Zhu,</w:t>
      </w:r>
      <w:r w:rsidRPr="005F30AB">
        <w:rPr>
          <w:rFonts w:hint="eastAsia"/>
          <w:color w:val="000000"/>
          <w:sz w:val="24"/>
        </w:rPr>
        <w:t xml:space="preserve"> </w:t>
      </w:r>
      <w:r w:rsidRPr="005F30AB">
        <w:rPr>
          <w:color w:val="000000"/>
          <w:sz w:val="24"/>
        </w:rPr>
        <w:t>Wei Wang, …</w:t>
      </w:r>
      <w:r w:rsidRPr="003D5F87">
        <w:rPr>
          <w:b/>
          <w:color w:val="000000"/>
          <w:sz w:val="24"/>
        </w:rPr>
        <w:t>Xun Xu</w:t>
      </w:r>
      <w:r w:rsidR="007225CE" w:rsidRPr="003D5F87">
        <w:rPr>
          <w:b/>
          <w:sz w:val="24"/>
          <w:vertAlign w:val="superscript"/>
        </w:rPr>
        <w:t>#</w:t>
      </w:r>
      <w:r w:rsidRPr="005F30AB">
        <w:rPr>
          <w:color w:val="000000"/>
          <w:sz w:val="24"/>
        </w:rPr>
        <w:t>,</w:t>
      </w:r>
      <w:r w:rsidRPr="005F30AB">
        <w:rPr>
          <w:i/>
          <w:color w:val="000000"/>
          <w:sz w:val="24"/>
        </w:rPr>
        <w:t xml:space="preserve"> et</w:t>
      </w:r>
      <w:r w:rsidRPr="005F30AB">
        <w:rPr>
          <w:rFonts w:hint="eastAsia"/>
          <w:i/>
          <w:color w:val="000000"/>
          <w:sz w:val="24"/>
        </w:rPr>
        <w:t xml:space="preserve"> </w:t>
      </w:r>
      <w:r w:rsidRPr="005F30AB">
        <w:rPr>
          <w:i/>
          <w:color w:val="000000"/>
          <w:sz w:val="24"/>
        </w:rPr>
        <w:t>al.</w:t>
      </w:r>
      <w:r w:rsidRPr="005F30AB">
        <w:rPr>
          <w:rFonts w:hint="eastAsia"/>
          <w:color w:val="000000"/>
          <w:sz w:val="24"/>
        </w:rPr>
        <w:t xml:space="preserve"> </w:t>
      </w:r>
      <w:r w:rsidRPr="005F30AB">
        <w:rPr>
          <w:color w:val="000000"/>
          <w:sz w:val="24"/>
        </w:rPr>
        <w:t>201</w:t>
      </w:r>
      <w:r w:rsidRPr="005F30AB">
        <w:rPr>
          <w:rFonts w:hint="eastAsia"/>
          <w:color w:val="000000"/>
          <w:sz w:val="24"/>
        </w:rPr>
        <w:t>5.</w:t>
      </w:r>
      <w:r w:rsidRPr="005F30AB">
        <w:rPr>
          <w:color w:val="000000"/>
          <w:sz w:val="24"/>
        </w:rPr>
        <w:t xml:space="preserve"> Genome-wide profiling of HPV integration</w:t>
      </w:r>
      <w:r w:rsidRPr="005F30AB">
        <w:rPr>
          <w:rFonts w:hint="eastAsia"/>
          <w:color w:val="000000"/>
          <w:sz w:val="24"/>
        </w:rPr>
        <w:t xml:space="preserve"> </w:t>
      </w:r>
      <w:r w:rsidRPr="005F30AB">
        <w:rPr>
          <w:color w:val="000000"/>
          <w:sz w:val="24"/>
        </w:rPr>
        <w:t xml:space="preserve">in cervical cancer identifies clustered genomic hot spots and a potential </w:t>
      </w:r>
      <w:proofErr w:type="spellStart"/>
      <w:r w:rsidRPr="005F30AB">
        <w:rPr>
          <w:color w:val="000000"/>
          <w:sz w:val="24"/>
        </w:rPr>
        <w:t>microhomology</w:t>
      </w:r>
      <w:proofErr w:type="spellEnd"/>
      <w:r w:rsidRPr="005F30AB">
        <w:rPr>
          <w:color w:val="000000"/>
          <w:sz w:val="24"/>
        </w:rPr>
        <w:t xml:space="preserve">-mediated integration mechanism. </w:t>
      </w:r>
      <w:r w:rsidRPr="005F30AB">
        <w:rPr>
          <w:i/>
          <w:color w:val="000000"/>
          <w:sz w:val="24"/>
        </w:rPr>
        <w:t>Nat</w:t>
      </w:r>
      <w:r w:rsidRPr="005F30AB">
        <w:rPr>
          <w:rFonts w:hint="eastAsia"/>
          <w:i/>
          <w:color w:val="000000"/>
          <w:sz w:val="24"/>
        </w:rPr>
        <w:t xml:space="preserve">. </w:t>
      </w:r>
      <w:r w:rsidRPr="005F30AB">
        <w:rPr>
          <w:i/>
          <w:color w:val="000000"/>
          <w:sz w:val="24"/>
        </w:rPr>
        <w:t>Genet</w:t>
      </w:r>
      <w:r w:rsidRPr="005F30AB">
        <w:rPr>
          <w:color w:val="000000"/>
          <w:sz w:val="24"/>
        </w:rPr>
        <w:t>. 47(2):</w:t>
      </w:r>
      <w:r w:rsidRPr="005F30AB">
        <w:rPr>
          <w:rFonts w:hint="eastAsia"/>
          <w:color w:val="000000"/>
          <w:sz w:val="24"/>
        </w:rPr>
        <w:t xml:space="preserve"> </w:t>
      </w:r>
      <w:r w:rsidRPr="005F30AB">
        <w:rPr>
          <w:color w:val="000000"/>
          <w:sz w:val="24"/>
        </w:rPr>
        <w:t>158-63.</w:t>
      </w:r>
    </w:p>
    <w:p w:rsidR="005F30AB" w:rsidRPr="005F30AB" w:rsidRDefault="005F30AB" w:rsidP="005F30AB">
      <w:pPr>
        <w:spacing w:line="360" w:lineRule="auto"/>
        <w:ind w:left="420"/>
        <w:rPr>
          <w:color w:val="000000"/>
          <w:sz w:val="24"/>
        </w:rPr>
      </w:pPr>
      <w:r w:rsidRPr="005F30AB">
        <w:rPr>
          <w:rFonts w:hint="eastAsia"/>
          <w:color w:val="000000"/>
          <w:sz w:val="24"/>
        </w:rPr>
        <w:t xml:space="preserve">2. </w:t>
      </w:r>
      <w:r w:rsidRPr="005F30AB">
        <w:rPr>
          <w:color w:val="000000"/>
          <w:sz w:val="24"/>
        </w:rPr>
        <w:t xml:space="preserve">Andrea </w:t>
      </w:r>
      <w:proofErr w:type="spellStart"/>
      <w:r w:rsidRPr="005F30AB">
        <w:rPr>
          <w:color w:val="000000"/>
          <w:sz w:val="24"/>
        </w:rPr>
        <w:t>Masotti</w:t>
      </w:r>
      <w:proofErr w:type="spellEnd"/>
      <w:r w:rsidRPr="005F30AB">
        <w:rPr>
          <w:color w:val="000000"/>
          <w:sz w:val="24"/>
        </w:rPr>
        <w:t xml:space="preserve">, Paolo </w:t>
      </w:r>
      <w:proofErr w:type="spellStart"/>
      <w:r w:rsidRPr="005F30AB">
        <w:rPr>
          <w:color w:val="000000"/>
          <w:sz w:val="24"/>
        </w:rPr>
        <w:t>Uva</w:t>
      </w:r>
      <w:proofErr w:type="spellEnd"/>
      <w:r w:rsidRPr="005F30AB">
        <w:rPr>
          <w:color w:val="000000"/>
          <w:sz w:val="24"/>
        </w:rPr>
        <w:t>, Laura Davis-</w:t>
      </w:r>
      <w:proofErr w:type="spellStart"/>
      <w:r w:rsidR="00851CA6">
        <w:rPr>
          <w:color w:val="000000"/>
          <w:sz w:val="24"/>
        </w:rPr>
        <w:t>Keppen</w:t>
      </w:r>
      <w:proofErr w:type="spellEnd"/>
      <w:r w:rsidR="00851CA6" w:rsidRPr="005F30AB">
        <w:rPr>
          <w:color w:val="000000"/>
          <w:sz w:val="24"/>
        </w:rPr>
        <w:t>…</w:t>
      </w:r>
      <w:r w:rsidR="00851CA6" w:rsidRPr="002B528F">
        <w:rPr>
          <w:b/>
          <w:color w:val="000000"/>
          <w:sz w:val="24"/>
        </w:rPr>
        <w:t>Xun</w:t>
      </w:r>
      <w:r w:rsidR="002B528F">
        <w:rPr>
          <w:rFonts w:hint="eastAsia"/>
          <w:b/>
          <w:color w:val="000000"/>
          <w:sz w:val="24"/>
        </w:rPr>
        <w:t xml:space="preserve"> </w:t>
      </w:r>
      <w:r w:rsidRPr="003D5F87">
        <w:rPr>
          <w:b/>
          <w:color w:val="000000"/>
          <w:sz w:val="24"/>
        </w:rPr>
        <w:t>Xu</w:t>
      </w:r>
      <w:r w:rsidR="007225CE" w:rsidRPr="003D5F87">
        <w:rPr>
          <w:b/>
          <w:sz w:val="24"/>
          <w:vertAlign w:val="superscript"/>
        </w:rPr>
        <w:t>#</w:t>
      </w:r>
      <w:r w:rsidRPr="005F30AB">
        <w:rPr>
          <w:color w:val="000000"/>
          <w:sz w:val="24"/>
        </w:rPr>
        <w:t>.</w:t>
      </w:r>
      <w:r w:rsidRPr="005F30AB">
        <w:rPr>
          <w:rFonts w:hint="eastAsia"/>
          <w:color w:val="000000"/>
          <w:sz w:val="24"/>
        </w:rPr>
        <w:t xml:space="preserve"> </w:t>
      </w:r>
      <w:r w:rsidRPr="005F30AB">
        <w:rPr>
          <w:color w:val="000000"/>
          <w:sz w:val="24"/>
        </w:rPr>
        <w:t>201</w:t>
      </w:r>
      <w:r w:rsidRPr="005F30AB">
        <w:rPr>
          <w:rFonts w:hint="eastAsia"/>
          <w:color w:val="000000"/>
          <w:sz w:val="24"/>
        </w:rPr>
        <w:t xml:space="preserve">5. </w:t>
      </w:r>
      <w:proofErr w:type="spellStart"/>
      <w:r w:rsidRPr="005F30AB">
        <w:rPr>
          <w:color w:val="000000"/>
          <w:sz w:val="24"/>
        </w:rPr>
        <w:t>Keppen-Lubinsky</w:t>
      </w:r>
      <w:proofErr w:type="spellEnd"/>
      <w:r w:rsidRPr="005F30AB">
        <w:rPr>
          <w:color w:val="000000"/>
          <w:sz w:val="24"/>
        </w:rPr>
        <w:t xml:space="preserve"> Syndrome Is Caused by Mutations in the Inwardly Rectifying K+ Channel Encoded by KCNJ6</w:t>
      </w:r>
      <w:r w:rsidRPr="005F30AB">
        <w:rPr>
          <w:rFonts w:hint="eastAsia"/>
          <w:color w:val="000000"/>
          <w:sz w:val="24"/>
        </w:rPr>
        <w:t xml:space="preserve">. </w:t>
      </w:r>
      <w:r w:rsidRPr="005F30AB">
        <w:rPr>
          <w:i/>
          <w:color w:val="000000"/>
          <w:sz w:val="24"/>
        </w:rPr>
        <w:t>Am</w:t>
      </w:r>
      <w:r w:rsidRPr="005F30AB">
        <w:rPr>
          <w:rFonts w:hint="eastAsia"/>
          <w:i/>
          <w:color w:val="000000"/>
          <w:sz w:val="24"/>
        </w:rPr>
        <w:t>.</w:t>
      </w:r>
      <w:r w:rsidRPr="005F30AB">
        <w:rPr>
          <w:i/>
          <w:color w:val="000000"/>
          <w:sz w:val="24"/>
        </w:rPr>
        <w:t xml:space="preserve"> J</w:t>
      </w:r>
      <w:r w:rsidRPr="005F30AB">
        <w:rPr>
          <w:rFonts w:hint="eastAsia"/>
          <w:i/>
          <w:color w:val="000000"/>
          <w:sz w:val="24"/>
        </w:rPr>
        <w:t>.</w:t>
      </w:r>
      <w:r w:rsidRPr="005F30AB">
        <w:rPr>
          <w:i/>
          <w:color w:val="000000"/>
          <w:sz w:val="24"/>
        </w:rPr>
        <w:t xml:space="preserve"> Hum</w:t>
      </w:r>
      <w:r w:rsidRPr="005F30AB">
        <w:rPr>
          <w:rFonts w:hint="eastAsia"/>
          <w:i/>
          <w:color w:val="000000"/>
          <w:sz w:val="24"/>
        </w:rPr>
        <w:t xml:space="preserve">. </w:t>
      </w:r>
      <w:r w:rsidRPr="005F30AB">
        <w:rPr>
          <w:i/>
          <w:color w:val="000000"/>
          <w:sz w:val="24"/>
        </w:rPr>
        <w:t>Genet</w:t>
      </w:r>
      <w:r w:rsidRPr="005F30AB">
        <w:rPr>
          <w:color w:val="000000"/>
          <w:sz w:val="24"/>
        </w:rPr>
        <w:t>. 96(2):</w:t>
      </w:r>
      <w:r w:rsidRPr="005F30AB">
        <w:rPr>
          <w:rFonts w:hint="eastAsia"/>
          <w:color w:val="000000"/>
          <w:sz w:val="24"/>
        </w:rPr>
        <w:t xml:space="preserve"> </w:t>
      </w:r>
      <w:r w:rsidR="0088274D">
        <w:rPr>
          <w:color w:val="000000"/>
          <w:sz w:val="24"/>
        </w:rPr>
        <w:t>295-300</w:t>
      </w:r>
    </w:p>
    <w:p w:rsidR="005F30AB" w:rsidRPr="005F30AB" w:rsidRDefault="005F30AB" w:rsidP="005F30AB">
      <w:pPr>
        <w:spacing w:line="360" w:lineRule="auto"/>
        <w:ind w:left="420"/>
        <w:rPr>
          <w:color w:val="000000"/>
          <w:sz w:val="24"/>
        </w:rPr>
      </w:pPr>
      <w:r w:rsidRPr="005F30AB">
        <w:rPr>
          <w:rFonts w:hint="eastAsia"/>
          <w:color w:val="000000"/>
          <w:sz w:val="24"/>
        </w:rPr>
        <w:t xml:space="preserve">3. </w:t>
      </w:r>
      <w:proofErr w:type="spellStart"/>
      <w:r w:rsidRPr="005F30AB">
        <w:rPr>
          <w:color w:val="000000"/>
          <w:sz w:val="24"/>
        </w:rPr>
        <w:t>Zirui</w:t>
      </w:r>
      <w:proofErr w:type="spellEnd"/>
      <w:r w:rsidRPr="005F30AB">
        <w:rPr>
          <w:color w:val="000000"/>
          <w:sz w:val="24"/>
        </w:rPr>
        <w:t xml:space="preserve"> Dong, </w:t>
      </w:r>
      <w:proofErr w:type="spellStart"/>
      <w:r w:rsidRPr="005F30AB">
        <w:rPr>
          <w:color w:val="000000"/>
          <w:sz w:val="24"/>
        </w:rPr>
        <w:t>Lupin</w:t>
      </w:r>
      <w:proofErr w:type="spellEnd"/>
      <w:r w:rsidRPr="005F30AB">
        <w:rPr>
          <w:color w:val="000000"/>
          <w:sz w:val="24"/>
        </w:rPr>
        <w:t xml:space="preserve"> Jiang, </w:t>
      </w:r>
      <w:proofErr w:type="spellStart"/>
      <w:r w:rsidRPr="005F30AB">
        <w:rPr>
          <w:color w:val="000000"/>
          <w:sz w:val="24"/>
        </w:rPr>
        <w:t>Chuanchun</w:t>
      </w:r>
      <w:proofErr w:type="spellEnd"/>
      <w:r w:rsidRPr="005F30AB">
        <w:rPr>
          <w:color w:val="000000"/>
          <w:sz w:val="24"/>
        </w:rPr>
        <w:t xml:space="preserve"> </w:t>
      </w:r>
      <w:proofErr w:type="gramStart"/>
      <w:r w:rsidRPr="005F30AB">
        <w:rPr>
          <w:color w:val="000000"/>
          <w:sz w:val="24"/>
        </w:rPr>
        <w:t>Yang, …</w:t>
      </w:r>
      <w:r w:rsidRPr="003D5F87">
        <w:rPr>
          <w:b/>
          <w:color w:val="000000"/>
          <w:sz w:val="24"/>
        </w:rPr>
        <w:t>Xun</w:t>
      </w:r>
      <w:proofErr w:type="gramEnd"/>
      <w:r w:rsidRPr="003D5F87">
        <w:rPr>
          <w:b/>
          <w:color w:val="000000"/>
          <w:sz w:val="24"/>
        </w:rPr>
        <w:t xml:space="preserve"> Xu</w:t>
      </w:r>
      <w:r w:rsidR="007225CE" w:rsidRPr="003D5F87">
        <w:rPr>
          <w:b/>
          <w:sz w:val="24"/>
          <w:vertAlign w:val="superscript"/>
        </w:rPr>
        <w:t>#</w:t>
      </w:r>
      <w:r w:rsidRPr="005F30AB">
        <w:rPr>
          <w:color w:val="000000"/>
          <w:sz w:val="24"/>
        </w:rPr>
        <w:t>,</w:t>
      </w:r>
      <w:r w:rsidRPr="005F30AB">
        <w:rPr>
          <w:i/>
          <w:color w:val="000000"/>
          <w:sz w:val="24"/>
        </w:rPr>
        <w:t xml:space="preserve"> et</w:t>
      </w:r>
      <w:r w:rsidRPr="005F30AB">
        <w:rPr>
          <w:rFonts w:hint="eastAsia"/>
          <w:i/>
          <w:color w:val="000000"/>
          <w:sz w:val="24"/>
        </w:rPr>
        <w:t xml:space="preserve"> </w:t>
      </w:r>
      <w:r w:rsidRPr="005F30AB">
        <w:rPr>
          <w:i/>
          <w:color w:val="000000"/>
          <w:sz w:val="24"/>
        </w:rPr>
        <w:t>al.</w:t>
      </w:r>
      <w:r w:rsidRPr="005F30AB">
        <w:rPr>
          <w:rFonts w:hint="eastAsia"/>
          <w:color w:val="000000"/>
          <w:sz w:val="24"/>
        </w:rPr>
        <w:t xml:space="preserve"> </w:t>
      </w:r>
      <w:r w:rsidRPr="005F30AB">
        <w:rPr>
          <w:color w:val="000000"/>
          <w:sz w:val="24"/>
        </w:rPr>
        <w:t>201</w:t>
      </w:r>
      <w:r w:rsidRPr="005F30AB">
        <w:rPr>
          <w:rFonts w:hint="eastAsia"/>
          <w:color w:val="000000"/>
          <w:sz w:val="24"/>
        </w:rPr>
        <w:t>4.</w:t>
      </w:r>
      <w:r w:rsidRPr="005F30AB">
        <w:rPr>
          <w:color w:val="000000"/>
          <w:sz w:val="24"/>
        </w:rPr>
        <w:t xml:space="preserve"> A robust approach for blind detection of balanced chromosomal rearrangements with whole-genome low-coverage sequencing</w:t>
      </w:r>
      <w:r w:rsidRPr="005F30AB">
        <w:rPr>
          <w:rFonts w:hint="eastAsia"/>
          <w:color w:val="000000"/>
          <w:sz w:val="24"/>
        </w:rPr>
        <w:t xml:space="preserve">. </w:t>
      </w:r>
      <w:r w:rsidRPr="005F30AB">
        <w:rPr>
          <w:i/>
          <w:color w:val="000000"/>
          <w:sz w:val="24"/>
        </w:rPr>
        <w:t>Hum</w:t>
      </w:r>
      <w:r w:rsidRPr="005F30AB">
        <w:rPr>
          <w:rFonts w:hint="eastAsia"/>
          <w:i/>
          <w:color w:val="000000"/>
          <w:sz w:val="24"/>
        </w:rPr>
        <w:t>.</w:t>
      </w:r>
      <w:r w:rsidRPr="005F30AB">
        <w:rPr>
          <w:i/>
          <w:color w:val="000000"/>
          <w:sz w:val="24"/>
        </w:rPr>
        <w:t xml:space="preserve"> </w:t>
      </w:r>
      <w:proofErr w:type="spellStart"/>
      <w:r w:rsidRPr="005F30AB">
        <w:rPr>
          <w:i/>
          <w:color w:val="000000"/>
          <w:sz w:val="24"/>
        </w:rPr>
        <w:t>Mutat</w:t>
      </w:r>
      <w:proofErr w:type="spellEnd"/>
      <w:r w:rsidRPr="005F30AB">
        <w:rPr>
          <w:color w:val="000000"/>
          <w:sz w:val="24"/>
        </w:rPr>
        <w:t>.</w:t>
      </w:r>
      <w:r w:rsidRPr="005F30AB">
        <w:rPr>
          <w:rFonts w:hint="eastAsia"/>
          <w:color w:val="000000"/>
          <w:sz w:val="24"/>
        </w:rPr>
        <w:t xml:space="preserve"> </w:t>
      </w:r>
      <w:r w:rsidRPr="005F30AB">
        <w:rPr>
          <w:color w:val="000000"/>
          <w:sz w:val="24"/>
        </w:rPr>
        <w:t>35(5):</w:t>
      </w:r>
      <w:r w:rsidRPr="005F30AB">
        <w:rPr>
          <w:rFonts w:hint="eastAsia"/>
          <w:color w:val="000000"/>
          <w:sz w:val="24"/>
        </w:rPr>
        <w:t xml:space="preserve"> </w:t>
      </w:r>
      <w:r w:rsidRPr="005F30AB">
        <w:rPr>
          <w:color w:val="000000"/>
          <w:sz w:val="24"/>
        </w:rPr>
        <w:t>625-36.</w:t>
      </w:r>
    </w:p>
    <w:p w:rsidR="005F30AB" w:rsidRPr="005F30AB" w:rsidRDefault="005F30AB" w:rsidP="005F30AB">
      <w:pPr>
        <w:spacing w:line="360" w:lineRule="auto"/>
        <w:ind w:left="420"/>
        <w:rPr>
          <w:color w:val="000000"/>
          <w:sz w:val="24"/>
        </w:rPr>
      </w:pPr>
      <w:r w:rsidRPr="005F30AB">
        <w:rPr>
          <w:rFonts w:hint="eastAsia"/>
          <w:color w:val="000000"/>
          <w:sz w:val="24"/>
        </w:rPr>
        <w:t xml:space="preserve">4. </w:t>
      </w:r>
      <w:proofErr w:type="spellStart"/>
      <w:r w:rsidRPr="005F30AB">
        <w:rPr>
          <w:color w:val="000000"/>
          <w:sz w:val="24"/>
        </w:rPr>
        <w:t>Zongfu</w:t>
      </w:r>
      <w:proofErr w:type="spellEnd"/>
      <w:r w:rsidRPr="005F30AB">
        <w:rPr>
          <w:color w:val="000000"/>
          <w:sz w:val="24"/>
        </w:rPr>
        <w:t xml:space="preserve"> Wu, </w:t>
      </w:r>
      <w:proofErr w:type="spellStart"/>
      <w:r w:rsidRPr="005F30AB">
        <w:rPr>
          <w:color w:val="000000"/>
          <w:sz w:val="24"/>
        </w:rPr>
        <w:t>Chunyan</w:t>
      </w:r>
      <w:proofErr w:type="spellEnd"/>
      <w:r w:rsidRPr="005F30AB">
        <w:rPr>
          <w:color w:val="000000"/>
          <w:sz w:val="24"/>
        </w:rPr>
        <w:t xml:space="preserve"> Wu, Jing </w:t>
      </w:r>
      <w:proofErr w:type="gramStart"/>
      <w:r w:rsidRPr="005F30AB">
        <w:rPr>
          <w:color w:val="000000"/>
          <w:sz w:val="24"/>
        </w:rPr>
        <w:t>Shao, …</w:t>
      </w:r>
      <w:r w:rsidRPr="003D5F87">
        <w:rPr>
          <w:b/>
          <w:color w:val="000000"/>
          <w:sz w:val="24"/>
        </w:rPr>
        <w:t>Xun</w:t>
      </w:r>
      <w:proofErr w:type="gramEnd"/>
      <w:r w:rsidRPr="003D5F87">
        <w:rPr>
          <w:b/>
          <w:color w:val="000000"/>
          <w:sz w:val="24"/>
        </w:rPr>
        <w:t xml:space="preserve"> Xu</w:t>
      </w:r>
      <w:r w:rsidR="007225CE" w:rsidRPr="003D5F87">
        <w:rPr>
          <w:b/>
          <w:sz w:val="24"/>
          <w:vertAlign w:val="superscript"/>
        </w:rPr>
        <w:t>#</w:t>
      </w:r>
      <w:r w:rsidRPr="005F30AB">
        <w:rPr>
          <w:color w:val="000000"/>
          <w:sz w:val="24"/>
        </w:rPr>
        <w:t>,</w:t>
      </w:r>
      <w:r w:rsidRPr="005F30AB">
        <w:rPr>
          <w:i/>
          <w:color w:val="000000"/>
          <w:sz w:val="24"/>
        </w:rPr>
        <w:t xml:space="preserve"> et</w:t>
      </w:r>
      <w:r w:rsidRPr="005F30AB">
        <w:rPr>
          <w:rFonts w:hint="eastAsia"/>
          <w:i/>
          <w:color w:val="000000"/>
          <w:sz w:val="24"/>
        </w:rPr>
        <w:t xml:space="preserve"> </w:t>
      </w:r>
      <w:r w:rsidRPr="005F30AB">
        <w:rPr>
          <w:i/>
          <w:color w:val="000000"/>
          <w:sz w:val="24"/>
        </w:rPr>
        <w:t>al.</w:t>
      </w:r>
      <w:r w:rsidRPr="005F30AB">
        <w:rPr>
          <w:rFonts w:hint="eastAsia"/>
          <w:color w:val="000000"/>
          <w:sz w:val="24"/>
        </w:rPr>
        <w:t xml:space="preserve"> </w:t>
      </w:r>
      <w:r w:rsidRPr="005F30AB">
        <w:rPr>
          <w:color w:val="000000"/>
          <w:sz w:val="24"/>
        </w:rPr>
        <w:t>201</w:t>
      </w:r>
      <w:r w:rsidRPr="005F30AB">
        <w:rPr>
          <w:rFonts w:hint="eastAsia"/>
          <w:color w:val="000000"/>
          <w:sz w:val="24"/>
        </w:rPr>
        <w:t xml:space="preserve">4. </w:t>
      </w:r>
      <w:r w:rsidRPr="005F30AB">
        <w:rPr>
          <w:color w:val="000000"/>
          <w:sz w:val="24"/>
        </w:rPr>
        <w:t xml:space="preserve">The Streptococcus </w:t>
      </w:r>
      <w:proofErr w:type="spellStart"/>
      <w:proofErr w:type="gramStart"/>
      <w:r w:rsidRPr="005F30AB">
        <w:rPr>
          <w:color w:val="000000"/>
          <w:sz w:val="24"/>
        </w:rPr>
        <w:t>suis</w:t>
      </w:r>
      <w:proofErr w:type="spellEnd"/>
      <w:proofErr w:type="gramEnd"/>
      <w:r w:rsidRPr="005F30AB">
        <w:rPr>
          <w:color w:val="000000"/>
          <w:sz w:val="24"/>
        </w:rPr>
        <w:t xml:space="preserve"> transcriptional landscape reveals adaptation mechanisms in pig blood and cerebrospinal fluid</w:t>
      </w:r>
      <w:r w:rsidRPr="005F30AB">
        <w:rPr>
          <w:rFonts w:hint="eastAsia"/>
          <w:color w:val="000000"/>
          <w:sz w:val="24"/>
        </w:rPr>
        <w:t xml:space="preserve">. </w:t>
      </w:r>
      <w:r w:rsidRPr="005F30AB">
        <w:rPr>
          <w:i/>
          <w:color w:val="000000"/>
          <w:sz w:val="24"/>
        </w:rPr>
        <w:t>RNA</w:t>
      </w:r>
      <w:r w:rsidRPr="005F30AB">
        <w:rPr>
          <w:color w:val="000000"/>
          <w:sz w:val="24"/>
        </w:rPr>
        <w:t>. 20(6):</w:t>
      </w:r>
      <w:r w:rsidRPr="005F30AB">
        <w:rPr>
          <w:rFonts w:hint="eastAsia"/>
          <w:color w:val="000000"/>
          <w:sz w:val="24"/>
        </w:rPr>
        <w:t xml:space="preserve"> </w:t>
      </w:r>
      <w:r w:rsidRPr="005F30AB">
        <w:rPr>
          <w:color w:val="000000"/>
          <w:sz w:val="24"/>
        </w:rPr>
        <w:t>882-98.</w:t>
      </w:r>
    </w:p>
    <w:p w:rsidR="005F30AB" w:rsidRPr="005F30AB" w:rsidRDefault="005F30AB" w:rsidP="005F30AB">
      <w:pPr>
        <w:spacing w:line="360" w:lineRule="auto"/>
        <w:ind w:left="420"/>
        <w:rPr>
          <w:color w:val="000000"/>
          <w:sz w:val="24"/>
        </w:rPr>
      </w:pPr>
      <w:r w:rsidRPr="005F30AB">
        <w:rPr>
          <w:rFonts w:hint="eastAsia"/>
          <w:color w:val="000000"/>
          <w:sz w:val="24"/>
        </w:rPr>
        <w:t xml:space="preserve">5. </w:t>
      </w:r>
      <w:r w:rsidRPr="005F30AB">
        <w:rPr>
          <w:color w:val="000000"/>
          <w:sz w:val="24"/>
        </w:rPr>
        <w:t xml:space="preserve">Yu Jiang, Min Xie, Wenbin </w:t>
      </w:r>
      <w:proofErr w:type="gramStart"/>
      <w:r w:rsidRPr="005F30AB">
        <w:rPr>
          <w:color w:val="000000"/>
          <w:sz w:val="24"/>
        </w:rPr>
        <w:t>Chen</w:t>
      </w:r>
      <w:r w:rsidRPr="005F30AB">
        <w:rPr>
          <w:rFonts w:hint="eastAsia"/>
          <w:color w:val="000000"/>
          <w:sz w:val="24"/>
        </w:rPr>
        <w:t>,</w:t>
      </w:r>
      <w:r w:rsidRPr="005F30AB">
        <w:rPr>
          <w:color w:val="000000"/>
          <w:sz w:val="24"/>
        </w:rPr>
        <w:t xml:space="preserve"> …</w:t>
      </w:r>
      <w:r w:rsidRPr="003D5F87">
        <w:rPr>
          <w:b/>
          <w:color w:val="000000"/>
          <w:sz w:val="24"/>
        </w:rPr>
        <w:t>Xun</w:t>
      </w:r>
      <w:proofErr w:type="gramEnd"/>
      <w:r w:rsidRPr="003D5F87">
        <w:rPr>
          <w:b/>
          <w:color w:val="000000"/>
          <w:sz w:val="24"/>
        </w:rPr>
        <w:t xml:space="preserve"> Xu</w:t>
      </w:r>
      <w:r w:rsidR="007225CE" w:rsidRPr="003D5F87">
        <w:rPr>
          <w:b/>
          <w:sz w:val="24"/>
          <w:vertAlign w:val="superscript"/>
        </w:rPr>
        <w:t>#</w:t>
      </w:r>
      <w:r w:rsidRPr="005F30AB">
        <w:rPr>
          <w:color w:val="000000"/>
          <w:sz w:val="24"/>
        </w:rPr>
        <w:t>,</w:t>
      </w:r>
      <w:r w:rsidRPr="005F30AB">
        <w:rPr>
          <w:i/>
          <w:color w:val="000000"/>
          <w:sz w:val="24"/>
        </w:rPr>
        <w:t xml:space="preserve"> et</w:t>
      </w:r>
      <w:r w:rsidRPr="005F30AB">
        <w:rPr>
          <w:rFonts w:hint="eastAsia"/>
          <w:i/>
          <w:color w:val="000000"/>
          <w:sz w:val="24"/>
        </w:rPr>
        <w:t xml:space="preserve"> </w:t>
      </w:r>
      <w:r w:rsidRPr="005F30AB">
        <w:rPr>
          <w:i/>
          <w:color w:val="000000"/>
          <w:sz w:val="24"/>
        </w:rPr>
        <w:t>al.</w:t>
      </w:r>
      <w:r w:rsidRPr="005F30AB">
        <w:rPr>
          <w:rFonts w:hint="eastAsia"/>
          <w:color w:val="000000"/>
          <w:sz w:val="24"/>
        </w:rPr>
        <w:t xml:space="preserve"> </w:t>
      </w:r>
      <w:r w:rsidRPr="005F30AB">
        <w:rPr>
          <w:color w:val="000000"/>
          <w:sz w:val="24"/>
        </w:rPr>
        <w:t>201</w:t>
      </w:r>
      <w:r w:rsidRPr="005F30AB">
        <w:rPr>
          <w:rFonts w:hint="eastAsia"/>
          <w:color w:val="000000"/>
          <w:sz w:val="24"/>
        </w:rPr>
        <w:t>4.</w:t>
      </w:r>
      <w:r w:rsidRPr="005F30AB">
        <w:rPr>
          <w:color w:val="000000"/>
          <w:sz w:val="24"/>
        </w:rPr>
        <w:t xml:space="preserve"> The sheep genome illuminates biology of the rumen and lipid metabolism</w:t>
      </w:r>
      <w:r w:rsidRPr="005F30AB">
        <w:rPr>
          <w:rFonts w:hint="eastAsia"/>
          <w:color w:val="000000"/>
          <w:sz w:val="24"/>
        </w:rPr>
        <w:t xml:space="preserve">. </w:t>
      </w:r>
      <w:r w:rsidRPr="005F30AB">
        <w:rPr>
          <w:i/>
          <w:color w:val="000000"/>
          <w:sz w:val="24"/>
        </w:rPr>
        <w:t>Science</w:t>
      </w:r>
      <w:r w:rsidRPr="005F30AB">
        <w:rPr>
          <w:color w:val="000000"/>
          <w:sz w:val="24"/>
        </w:rPr>
        <w:t>. 344(6188):</w:t>
      </w:r>
      <w:r w:rsidRPr="005F30AB">
        <w:rPr>
          <w:rFonts w:hint="eastAsia"/>
          <w:color w:val="000000"/>
          <w:sz w:val="24"/>
        </w:rPr>
        <w:t xml:space="preserve"> </w:t>
      </w:r>
      <w:r w:rsidRPr="005F30AB">
        <w:rPr>
          <w:color w:val="000000"/>
          <w:sz w:val="24"/>
        </w:rPr>
        <w:t>1168-73.</w:t>
      </w:r>
    </w:p>
    <w:p w:rsidR="005F30AB" w:rsidRPr="005F30AB" w:rsidRDefault="005F30AB" w:rsidP="005F30AB">
      <w:pPr>
        <w:spacing w:line="360" w:lineRule="auto"/>
        <w:ind w:left="420"/>
        <w:rPr>
          <w:color w:val="000000"/>
          <w:sz w:val="24"/>
        </w:rPr>
      </w:pPr>
      <w:r w:rsidRPr="005F30AB">
        <w:rPr>
          <w:rFonts w:hint="eastAsia"/>
          <w:color w:val="000000"/>
          <w:sz w:val="24"/>
        </w:rPr>
        <w:t xml:space="preserve">6. </w:t>
      </w:r>
      <w:proofErr w:type="spellStart"/>
      <w:r w:rsidRPr="005F30AB">
        <w:rPr>
          <w:color w:val="000000"/>
          <w:sz w:val="24"/>
        </w:rPr>
        <w:t>Michela</w:t>
      </w:r>
      <w:proofErr w:type="spellEnd"/>
      <w:r w:rsidRPr="005F30AB">
        <w:rPr>
          <w:color w:val="000000"/>
          <w:sz w:val="24"/>
        </w:rPr>
        <w:t xml:space="preserve"> </w:t>
      </w:r>
      <w:proofErr w:type="spellStart"/>
      <w:r w:rsidRPr="005F30AB">
        <w:rPr>
          <w:color w:val="000000"/>
          <w:sz w:val="24"/>
        </w:rPr>
        <w:t>Robusto</w:t>
      </w:r>
      <w:proofErr w:type="spellEnd"/>
      <w:r w:rsidRPr="005F30AB">
        <w:rPr>
          <w:color w:val="000000"/>
          <w:sz w:val="24"/>
        </w:rPr>
        <w:t xml:space="preserve">, Mingyan Fang, Rosanna </w:t>
      </w:r>
      <w:proofErr w:type="spellStart"/>
      <w:proofErr w:type="gramStart"/>
      <w:r w:rsidRPr="005F30AB">
        <w:rPr>
          <w:color w:val="000000"/>
          <w:sz w:val="24"/>
        </w:rPr>
        <w:t>Asselta</w:t>
      </w:r>
      <w:proofErr w:type="spellEnd"/>
      <w:r w:rsidRPr="005F30AB">
        <w:rPr>
          <w:color w:val="000000"/>
          <w:sz w:val="24"/>
        </w:rPr>
        <w:t>, …</w:t>
      </w:r>
      <w:r w:rsidRPr="003D5F87">
        <w:rPr>
          <w:b/>
          <w:color w:val="000000"/>
          <w:sz w:val="24"/>
        </w:rPr>
        <w:t>Xun</w:t>
      </w:r>
      <w:proofErr w:type="gramEnd"/>
      <w:r w:rsidRPr="003D5F87">
        <w:rPr>
          <w:b/>
          <w:color w:val="000000"/>
          <w:sz w:val="24"/>
        </w:rPr>
        <w:t xml:space="preserve"> Xu</w:t>
      </w:r>
      <w:r w:rsidR="007225CE" w:rsidRPr="003D5F87">
        <w:rPr>
          <w:b/>
          <w:sz w:val="24"/>
          <w:vertAlign w:val="superscript"/>
        </w:rPr>
        <w:t>#</w:t>
      </w:r>
      <w:r w:rsidRPr="005F30AB">
        <w:rPr>
          <w:color w:val="000000"/>
          <w:sz w:val="24"/>
        </w:rPr>
        <w:t>,</w:t>
      </w:r>
      <w:r w:rsidRPr="005F30AB">
        <w:rPr>
          <w:i/>
          <w:color w:val="000000"/>
          <w:sz w:val="24"/>
        </w:rPr>
        <w:t xml:space="preserve"> et</w:t>
      </w:r>
      <w:r w:rsidRPr="005F30AB">
        <w:rPr>
          <w:rFonts w:hint="eastAsia"/>
          <w:i/>
          <w:color w:val="000000"/>
          <w:sz w:val="24"/>
        </w:rPr>
        <w:t xml:space="preserve"> </w:t>
      </w:r>
      <w:r w:rsidRPr="005F30AB">
        <w:rPr>
          <w:i/>
          <w:color w:val="000000"/>
          <w:sz w:val="24"/>
        </w:rPr>
        <w:t>al.</w:t>
      </w:r>
      <w:r w:rsidRPr="005F30AB">
        <w:rPr>
          <w:rFonts w:hint="eastAsia"/>
          <w:color w:val="000000"/>
          <w:sz w:val="24"/>
        </w:rPr>
        <w:t xml:space="preserve"> </w:t>
      </w:r>
      <w:r w:rsidRPr="005F30AB">
        <w:rPr>
          <w:color w:val="000000"/>
          <w:sz w:val="24"/>
        </w:rPr>
        <w:t>201</w:t>
      </w:r>
      <w:r w:rsidRPr="005F30AB">
        <w:rPr>
          <w:rFonts w:hint="eastAsia"/>
          <w:color w:val="000000"/>
          <w:sz w:val="24"/>
        </w:rPr>
        <w:t>4.</w:t>
      </w:r>
      <w:r w:rsidRPr="005F30AB">
        <w:rPr>
          <w:color w:val="000000"/>
          <w:sz w:val="24"/>
        </w:rPr>
        <w:t xml:space="preserve"> The expanding spectrum of PRPS1-associated phenotypes: three novel mutations segregating with X-linked hearing loss and mild peripheral neuropathy.</w:t>
      </w:r>
      <w:r w:rsidRPr="005F30AB">
        <w:rPr>
          <w:rFonts w:hint="eastAsia"/>
          <w:color w:val="000000"/>
          <w:sz w:val="24"/>
        </w:rPr>
        <w:t xml:space="preserve"> </w:t>
      </w:r>
      <w:r w:rsidRPr="005F30AB">
        <w:rPr>
          <w:i/>
          <w:color w:val="000000"/>
          <w:sz w:val="24"/>
        </w:rPr>
        <w:t>Eur</w:t>
      </w:r>
      <w:r w:rsidRPr="005F30AB">
        <w:rPr>
          <w:rFonts w:hint="eastAsia"/>
          <w:i/>
          <w:color w:val="000000"/>
          <w:sz w:val="24"/>
        </w:rPr>
        <w:t>.</w:t>
      </w:r>
      <w:r w:rsidRPr="005F30AB">
        <w:rPr>
          <w:i/>
          <w:color w:val="000000"/>
          <w:sz w:val="24"/>
        </w:rPr>
        <w:t xml:space="preserve"> J</w:t>
      </w:r>
      <w:r w:rsidRPr="005F30AB">
        <w:rPr>
          <w:rFonts w:hint="eastAsia"/>
          <w:i/>
          <w:color w:val="000000"/>
          <w:sz w:val="24"/>
        </w:rPr>
        <w:t>.</w:t>
      </w:r>
      <w:r w:rsidRPr="005F30AB">
        <w:rPr>
          <w:i/>
          <w:color w:val="000000"/>
          <w:sz w:val="24"/>
        </w:rPr>
        <w:t xml:space="preserve"> Hum</w:t>
      </w:r>
      <w:r w:rsidRPr="005F30AB">
        <w:rPr>
          <w:rFonts w:hint="eastAsia"/>
          <w:i/>
          <w:color w:val="000000"/>
          <w:sz w:val="24"/>
        </w:rPr>
        <w:t>.</w:t>
      </w:r>
      <w:r w:rsidRPr="005F30AB">
        <w:rPr>
          <w:i/>
          <w:color w:val="000000"/>
          <w:sz w:val="24"/>
        </w:rPr>
        <w:t xml:space="preserve"> Genet</w:t>
      </w:r>
      <w:r w:rsidRPr="005F30AB">
        <w:rPr>
          <w:color w:val="000000"/>
          <w:sz w:val="24"/>
        </w:rPr>
        <w:t>. 2014 Sep 3. [</w:t>
      </w:r>
      <w:proofErr w:type="spellStart"/>
      <w:r w:rsidRPr="005F30AB">
        <w:rPr>
          <w:color w:val="000000"/>
          <w:sz w:val="24"/>
        </w:rPr>
        <w:t>Epub</w:t>
      </w:r>
      <w:proofErr w:type="spellEnd"/>
      <w:r w:rsidRPr="005F30AB">
        <w:rPr>
          <w:color w:val="000000"/>
          <w:sz w:val="24"/>
        </w:rPr>
        <w:t xml:space="preserve"> ahead of print]</w:t>
      </w:r>
    </w:p>
    <w:p w:rsidR="005F30AB" w:rsidRPr="005F30AB" w:rsidRDefault="005F30AB" w:rsidP="005F30AB">
      <w:pPr>
        <w:spacing w:line="360" w:lineRule="auto"/>
        <w:ind w:left="420"/>
        <w:rPr>
          <w:color w:val="000000"/>
          <w:sz w:val="24"/>
        </w:rPr>
      </w:pPr>
      <w:r w:rsidRPr="005F30AB">
        <w:rPr>
          <w:rFonts w:hint="eastAsia"/>
          <w:color w:val="000000"/>
          <w:sz w:val="24"/>
        </w:rPr>
        <w:t xml:space="preserve">7. </w:t>
      </w:r>
      <w:r w:rsidRPr="005F30AB">
        <w:rPr>
          <w:color w:val="000000"/>
          <w:sz w:val="24"/>
        </w:rPr>
        <w:t xml:space="preserve">Yiran Guo, </w:t>
      </w:r>
      <w:proofErr w:type="spellStart"/>
      <w:r w:rsidRPr="005F30AB">
        <w:rPr>
          <w:color w:val="000000"/>
          <w:sz w:val="24"/>
        </w:rPr>
        <w:t>Minal</w:t>
      </w:r>
      <w:proofErr w:type="spellEnd"/>
      <w:r w:rsidRPr="005F30AB">
        <w:rPr>
          <w:color w:val="000000"/>
          <w:sz w:val="24"/>
        </w:rPr>
        <w:t xml:space="preserve"> Menezes, </w:t>
      </w:r>
      <w:proofErr w:type="spellStart"/>
      <w:r w:rsidRPr="005F30AB">
        <w:rPr>
          <w:color w:val="000000"/>
          <w:sz w:val="24"/>
        </w:rPr>
        <w:t>Manoj</w:t>
      </w:r>
      <w:proofErr w:type="spellEnd"/>
      <w:r w:rsidRPr="005F30AB">
        <w:rPr>
          <w:color w:val="000000"/>
          <w:sz w:val="24"/>
        </w:rPr>
        <w:t xml:space="preserve"> </w:t>
      </w:r>
      <w:proofErr w:type="gramStart"/>
      <w:r w:rsidRPr="005F30AB">
        <w:rPr>
          <w:color w:val="000000"/>
          <w:sz w:val="24"/>
        </w:rPr>
        <w:t>Menezes, …</w:t>
      </w:r>
      <w:r w:rsidRPr="003D5F87">
        <w:rPr>
          <w:b/>
          <w:color w:val="000000"/>
          <w:sz w:val="24"/>
        </w:rPr>
        <w:t>Xun</w:t>
      </w:r>
      <w:proofErr w:type="gramEnd"/>
      <w:r w:rsidRPr="003D5F87">
        <w:rPr>
          <w:b/>
          <w:color w:val="000000"/>
          <w:sz w:val="24"/>
        </w:rPr>
        <w:t xml:space="preserve"> Xu</w:t>
      </w:r>
      <w:r w:rsidR="007225CE" w:rsidRPr="003D5F87">
        <w:rPr>
          <w:b/>
          <w:sz w:val="24"/>
          <w:vertAlign w:val="superscript"/>
        </w:rPr>
        <w:t>#</w:t>
      </w:r>
      <w:r w:rsidRPr="005F30AB">
        <w:rPr>
          <w:color w:val="000000"/>
          <w:sz w:val="24"/>
        </w:rPr>
        <w:t>.</w:t>
      </w:r>
      <w:r w:rsidRPr="005F30AB">
        <w:rPr>
          <w:rFonts w:hint="eastAsia"/>
          <w:color w:val="000000"/>
          <w:sz w:val="24"/>
        </w:rPr>
        <w:t xml:space="preserve"> </w:t>
      </w:r>
      <w:r w:rsidRPr="005F30AB">
        <w:rPr>
          <w:color w:val="000000"/>
          <w:sz w:val="24"/>
        </w:rPr>
        <w:t>201</w:t>
      </w:r>
      <w:r w:rsidRPr="005F30AB">
        <w:rPr>
          <w:rFonts w:hint="eastAsia"/>
          <w:color w:val="000000"/>
          <w:sz w:val="24"/>
        </w:rPr>
        <w:t xml:space="preserve">4. </w:t>
      </w:r>
      <w:r w:rsidRPr="005F30AB">
        <w:rPr>
          <w:color w:val="000000"/>
          <w:sz w:val="24"/>
        </w:rPr>
        <w:t>Delayed diagnosis of congenital myasthenia due to associated mitochondrial enzyme defect</w:t>
      </w:r>
      <w:r w:rsidRPr="005F30AB">
        <w:rPr>
          <w:rFonts w:hint="eastAsia"/>
          <w:color w:val="000000"/>
          <w:sz w:val="24"/>
        </w:rPr>
        <w:t xml:space="preserve">. </w:t>
      </w:r>
      <w:proofErr w:type="spellStart"/>
      <w:r w:rsidRPr="005F30AB">
        <w:rPr>
          <w:i/>
          <w:color w:val="000000"/>
          <w:sz w:val="24"/>
        </w:rPr>
        <w:t>Neuromuscul</w:t>
      </w:r>
      <w:proofErr w:type="spellEnd"/>
      <w:r w:rsidRPr="005F30AB">
        <w:rPr>
          <w:rFonts w:hint="eastAsia"/>
          <w:i/>
          <w:color w:val="000000"/>
          <w:sz w:val="24"/>
        </w:rPr>
        <w:t>.</w:t>
      </w:r>
      <w:r w:rsidRPr="005F30AB">
        <w:rPr>
          <w:i/>
          <w:color w:val="000000"/>
          <w:sz w:val="24"/>
        </w:rPr>
        <w:t xml:space="preserve"> </w:t>
      </w:r>
      <w:proofErr w:type="spellStart"/>
      <w:r w:rsidRPr="005F30AB">
        <w:rPr>
          <w:i/>
          <w:color w:val="000000"/>
          <w:sz w:val="24"/>
        </w:rPr>
        <w:t>Disord</w:t>
      </w:r>
      <w:proofErr w:type="spellEnd"/>
      <w:r w:rsidRPr="005F30AB">
        <w:rPr>
          <w:color w:val="000000"/>
          <w:sz w:val="24"/>
        </w:rPr>
        <w:t>. 2014 Dec 10. [</w:t>
      </w:r>
      <w:proofErr w:type="spellStart"/>
      <w:r w:rsidRPr="005F30AB">
        <w:rPr>
          <w:color w:val="000000"/>
          <w:sz w:val="24"/>
        </w:rPr>
        <w:t>Epub</w:t>
      </w:r>
      <w:proofErr w:type="spellEnd"/>
      <w:r w:rsidRPr="005F30AB">
        <w:rPr>
          <w:color w:val="000000"/>
          <w:sz w:val="24"/>
        </w:rPr>
        <w:t xml:space="preserve"> ahead of print]</w:t>
      </w:r>
    </w:p>
    <w:p w:rsidR="005F30AB" w:rsidRPr="005F30AB" w:rsidRDefault="005F30AB" w:rsidP="005F30AB">
      <w:pPr>
        <w:spacing w:line="360" w:lineRule="auto"/>
        <w:ind w:left="420"/>
        <w:rPr>
          <w:color w:val="000000"/>
          <w:sz w:val="24"/>
        </w:rPr>
      </w:pPr>
      <w:r w:rsidRPr="005F30AB">
        <w:rPr>
          <w:rFonts w:hint="eastAsia"/>
          <w:color w:val="000000"/>
          <w:sz w:val="24"/>
        </w:rPr>
        <w:lastRenderedPageBreak/>
        <w:t xml:space="preserve">8. </w:t>
      </w:r>
      <w:r w:rsidRPr="005F30AB">
        <w:rPr>
          <w:color w:val="000000"/>
          <w:sz w:val="24"/>
        </w:rPr>
        <w:t xml:space="preserve">Xinxin You, Chao Bian, </w:t>
      </w:r>
      <w:proofErr w:type="spellStart"/>
      <w:r w:rsidRPr="005F30AB">
        <w:rPr>
          <w:color w:val="000000"/>
          <w:sz w:val="24"/>
        </w:rPr>
        <w:t>Qijie</w:t>
      </w:r>
      <w:proofErr w:type="spellEnd"/>
      <w:r w:rsidRPr="005F30AB">
        <w:rPr>
          <w:color w:val="000000"/>
          <w:sz w:val="24"/>
        </w:rPr>
        <w:t xml:space="preserve"> </w:t>
      </w:r>
      <w:proofErr w:type="spellStart"/>
      <w:r w:rsidRPr="005F30AB">
        <w:rPr>
          <w:color w:val="000000"/>
          <w:sz w:val="24"/>
        </w:rPr>
        <w:t>Zan</w:t>
      </w:r>
      <w:proofErr w:type="spellEnd"/>
      <w:r w:rsidRPr="005F30AB">
        <w:rPr>
          <w:color w:val="000000"/>
          <w:sz w:val="24"/>
        </w:rPr>
        <w:t xml:space="preserve">, </w:t>
      </w:r>
      <w:r w:rsidRPr="003D5F87">
        <w:rPr>
          <w:rFonts w:hint="eastAsia"/>
          <w:b/>
          <w:color w:val="000000"/>
          <w:sz w:val="24"/>
        </w:rPr>
        <w:t>Xun Xu</w:t>
      </w:r>
      <w:r w:rsidR="007225CE" w:rsidRPr="003D5F87">
        <w:rPr>
          <w:rFonts w:eastAsia="仿宋"/>
          <w:b/>
          <w:sz w:val="24"/>
        </w:rPr>
        <w:t>*</w:t>
      </w:r>
      <w:r w:rsidRPr="005F30AB">
        <w:rPr>
          <w:color w:val="000000"/>
          <w:sz w:val="24"/>
        </w:rPr>
        <w:t>, et al. 201</w:t>
      </w:r>
      <w:r w:rsidRPr="005F30AB">
        <w:rPr>
          <w:rFonts w:hint="eastAsia"/>
          <w:color w:val="000000"/>
          <w:sz w:val="24"/>
        </w:rPr>
        <w:t>4</w:t>
      </w:r>
      <w:r w:rsidRPr="005F30AB">
        <w:rPr>
          <w:color w:val="000000"/>
          <w:sz w:val="24"/>
        </w:rPr>
        <w:t>. Mudskipper genomes provide insights into the terrestrial adaptation of amphibious fishes</w:t>
      </w:r>
      <w:r w:rsidRPr="005F30AB">
        <w:rPr>
          <w:rFonts w:hint="eastAsia"/>
          <w:color w:val="000000"/>
          <w:sz w:val="24"/>
        </w:rPr>
        <w:t xml:space="preserve">. </w:t>
      </w:r>
      <w:r w:rsidRPr="005F30AB">
        <w:rPr>
          <w:i/>
          <w:color w:val="000000"/>
          <w:sz w:val="24"/>
        </w:rPr>
        <w:t>Nat</w:t>
      </w:r>
      <w:r w:rsidRPr="005F30AB">
        <w:rPr>
          <w:rFonts w:hint="eastAsia"/>
          <w:i/>
          <w:color w:val="000000"/>
          <w:sz w:val="24"/>
        </w:rPr>
        <w:t>.</w:t>
      </w:r>
      <w:r w:rsidRPr="005F30AB">
        <w:rPr>
          <w:i/>
          <w:color w:val="000000"/>
          <w:sz w:val="24"/>
        </w:rPr>
        <w:t xml:space="preserve"> </w:t>
      </w:r>
      <w:proofErr w:type="spellStart"/>
      <w:r w:rsidRPr="005F30AB">
        <w:rPr>
          <w:i/>
          <w:color w:val="000000"/>
          <w:sz w:val="24"/>
        </w:rPr>
        <w:t>Commun</w:t>
      </w:r>
      <w:proofErr w:type="spellEnd"/>
      <w:r w:rsidRPr="005F30AB">
        <w:rPr>
          <w:color w:val="000000"/>
          <w:sz w:val="24"/>
        </w:rPr>
        <w:t>. 5:</w:t>
      </w:r>
      <w:r w:rsidRPr="005F30AB">
        <w:rPr>
          <w:rFonts w:hint="eastAsia"/>
          <w:color w:val="000000"/>
          <w:sz w:val="24"/>
        </w:rPr>
        <w:t xml:space="preserve"> </w:t>
      </w:r>
      <w:r w:rsidRPr="005F30AB">
        <w:rPr>
          <w:color w:val="000000"/>
          <w:sz w:val="24"/>
        </w:rPr>
        <w:t>5594.</w:t>
      </w:r>
    </w:p>
    <w:p w:rsidR="00656773" w:rsidRPr="005E244F" w:rsidRDefault="005F30AB" w:rsidP="0088274D">
      <w:pPr>
        <w:spacing w:line="360" w:lineRule="auto"/>
        <w:ind w:left="420"/>
        <w:rPr>
          <w:color w:val="000000"/>
          <w:sz w:val="24"/>
        </w:rPr>
      </w:pPr>
      <w:r w:rsidRPr="005F30AB">
        <w:rPr>
          <w:rFonts w:hint="eastAsia"/>
          <w:color w:val="000000"/>
          <w:sz w:val="24"/>
        </w:rPr>
        <w:t xml:space="preserve">9. </w:t>
      </w:r>
      <w:r w:rsidRPr="005F30AB">
        <w:rPr>
          <w:color w:val="000000"/>
          <w:sz w:val="24"/>
        </w:rPr>
        <w:t>Libo Zhao, Yi-</w:t>
      </w:r>
      <w:proofErr w:type="spellStart"/>
      <w:r w:rsidRPr="005F30AB">
        <w:rPr>
          <w:color w:val="000000"/>
          <w:sz w:val="24"/>
        </w:rPr>
        <w:t>Tsung</w:t>
      </w:r>
      <w:proofErr w:type="spellEnd"/>
      <w:r w:rsidRPr="005F30AB">
        <w:rPr>
          <w:color w:val="000000"/>
          <w:sz w:val="24"/>
        </w:rPr>
        <w:t xml:space="preserve"> Lu, </w:t>
      </w:r>
      <w:proofErr w:type="spellStart"/>
      <w:r w:rsidRPr="005F30AB">
        <w:rPr>
          <w:color w:val="000000"/>
          <w:sz w:val="24"/>
        </w:rPr>
        <w:t>Fuqiang</w:t>
      </w:r>
      <w:proofErr w:type="spellEnd"/>
      <w:r w:rsidRPr="005F30AB">
        <w:rPr>
          <w:color w:val="000000"/>
          <w:sz w:val="24"/>
        </w:rPr>
        <w:t xml:space="preserve"> </w:t>
      </w:r>
      <w:proofErr w:type="gramStart"/>
      <w:r w:rsidRPr="005F30AB">
        <w:rPr>
          <w:color w:val="000000"/>
          <w:sz w:val="24"/>
        </w:rPr>
        <w:t>Li, …</w:t>
      </w:r>
      <w:r w:rsidRPr="003D5F87">
        <w:rPr>
          <w:b/>
          <w:color w:val="000000"/>
          <w:sz w:val="24"/>
        </w:rPr>
        <w:t>Xun</w:t>
      </w:r>
      <w:proofErr w:type="gramEnd"/>
      <w:r w:rsidRPr="003D5F87">
        <w:rPr>
          <w:b/>
          <w:color w:val="000000"/>
          <w:sz w:val="24"/>
        </w:rPr>
        <w:t xml:space="preserve"> Xu</w:t>
      </w:r>
      <w:r w:rsidR="007225CE" w:rsidRPr="003D5F87">
        <w:rPr>
          <w:b/>
          <w:sz w:val="24"/>
          <w:vertAlign w:val="superscript"/>
        </w:rPr>
        <w:t>#</w:t>
      </w:r>
      <w:r w:rsidRPr="005F30AB">
        <w:rPr>
          <w:color w:val="000000"/>
          <w:sz w:val="24"/>
        </w:rPr>
        <w:t>,</w:t>
      </w:r>
      <w:r w:rsidRPr="005F30AB">
        <w:rPr>
          <w:i/>
          <w:color w:val="000000"/>
          <w:sz w:val="24"/>
        </w:rPr>
        <w:t xml:space="preserve"> et</w:t>
      </w:r>
      <w:r w:rsidRPr="005F30AB">
        <w:rPr>
          <w:rFonts w:hint="eastAsia"/>
          <w:i/>
          <w:color w:val="000000"/>
          <w:sz w:val="24"/>
        </w:rPr>
        <w:t xml:space="preserve"> </w:t>
      </w:r>
      <w:r w:rsidRPr="005F30AB">
        <w:rPr>
          <w:i/>
          <w:color w:val="000000"/>
          <w:sz w:val="24"/>
        </w:rPr>
        <w:t>al.</w:t>
      </w:r>
      <w:r w:rsidRPr="005F30AB">
        <w:rPr>
          <w:rFonts w:hint="eastAsia"/>
          <w:color w:val="000000"/>
          <w:sz w:val="24"/>
        </w:rPr>
        <w:t xml:space="preserve"> </w:t>
      </w:r>
      <w:r w:rsidRPr="005F30AB">
        <w:rPr>
          <w:color w:val="000000"/>
          <w:sz w:val="24"/>
        </w:rPr>
        <w:t>201</w:t>
      </w:r>
      <w:r w:rsidRPr="005F30AB">
        <w:rPr>
          <w:rFonts w:hint="eastAsia"/>
          <w:color w:val="000000"/>
          <w:sz w:val="24"/>
        </w:rPr>
        <w:t>3.</w:t>
      </w:r>
      <w:r w:rsidRPr="005F30AB">
        <w:rPr>
          <w:color w:val="000000"/>
          <w:sz w:val="24"/>
        </w:rPr>
        <w:t xml:space="preserve"> High-Purity Prostate Circulating Tumor Cell Isolation by a Polymer Nanofiber-Embedded Microchip for Whole </w:t>
      </w:r>
      <w:proofErr w:type="spellStart"/>
      <w:r w:rsidRPr="005F30AB">
        <w:rPr>
          <w:color w:val="000000"/>
          <w:sz w:val="24"/>
        </w:rPr>
        <w:t>Exome</w:t>
      </w:r>
      <w:proofErr w:type="spellEnd"/>
      <w:r w:rsidRPr="005F30AB">
        <w:rPr>
          <w:color w:val="000000"/>
          <w:sz w:val="24"/>
        </w:rPr>
        <w:t xml:space="preserve"> Sequencing</w:t>
      </w:r>
      <w:r w:rsidRPr="005F30AB">
        <w:rPr>
          <w:rFonts w:hint="eastAsia"/>
          <w:color w:val="000000"/>
          <w:sz w:val="24"/>
        </w:rPr>
        <w:t xml:space="preserve">. </w:t>
      </w:r>
      <w:r w:rsidRPr="005F30AB">
        <w:rPr>
          <w:i/>
          <w:color w:val="000000"/>
          <w:sz w:val="24"/>
        </w:rPr>
        <w:t>Adv</w:t>
      </w:r>
      <w:r w:rsidRPr="005F30AB">
        <w:rPr>
          <w:rFonts w:hint="eastAsia"/>
          <w:i/>
          <w:color w:val="000000"/>
          <w:sz w:val="24"/>
        </w:rPr>
        <w:t>.</w:t>
      </w:r>
      <w:r w:rsidRPr="005F30AB">
        <w:rPr>
          <w:i/>
          <w:color w:val="000000"/>
          <w:sz w:val="24"/>
        </w:rPr>
        <w:t xml:space="preserve"> Mater</w:t>
      </w:r>
      <w:r w:rsidRPr="005F30AB">
        <w:rPr>
          <w:color w:val="000000"/>
          <w:sz w:val="24"/>
        </w:rPr>
        <w:t>. 25(21):</w:t>
      </w:r>
      <w:r w:rsidRPr="005F30AB">
        <w:rPr>
          <w:rFonts w:hint="eastAsia"/>
          <w:color w:val="000000"/>
          <w:sz w:val="24"/>
        </w:rPr>
        <w:t xml:space="preserve"> </w:t>
      </w:r>
      <w:r w:rsidRPr="005F30AB">
        <w:rPr>
          <w:color w:val="000000"/>
          <w:sz w:val="24"/>
        </w:rPr>
        <w:t>2897-902.</w:t>
      </w:r>
    </w:p>
    <w:sectPr w:rsidR="00656773" w:rsidRPr="005E244F" w:rsidSect="00E75318">
      <w:footerReference w:type="even" r:id="rId9"/>
      <w:footerReference w:type="default" r:id="rId10"/>
      <w:pgSz w:w="11906" w:h="16838"/>
      <w:pgMar w:top="1440" w:right="1646" w:bottom="1440" w:left="16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1E4" w:rsidRDefault="003021E4">
      <w:r>
        <w:separator/>
      </w:r>
    </w:p>
  </w:endnote>
  <w:endnote w:type="continuationSeparator" w:id="0">
    <w:p w:rsidR="003021E4" w:rsidRDefault="0030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Minion Pro">
    <w:altName w:val="Minion Pro"/>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04A" w:rsidRDefault="00BC13D2" w:rsidP="00707CA8">
    <w:pPr>
      <w:pStyle w:val="a6"/>
      <w:framePr w:wrap="around" w:vAnchor="text" w:hAnchor="margin" w:xAlign="center" w:y="1"/>
      <w:rPr>
        <w:rStyle w:val="a7"/>
      </w:rPr>
    </w:pPr>
    <w:r>
      <w:rPr>
        <w:rStyle w:val="a7"/>
      </w:rPr>
      <w:fldChar w:fldCharType="begin"/>
    </w:r>
    <w:r w:rsidR="00D5104A">
      <w:rPr>
        <w:rStyle w:val="a7"/>
      </w:rPr>
      <w:instrText xml:space="preserve">PAGE  </w:instrText>
    </w:r>
    <w:r>
      <w:rPr>
        <w:rStyle w:val="a7"/>
      </w:rPr>
      <w:fldChar w:fldCharType="end"/>
    </w:r>
  </w:p>
  <w:p w:rsidR="00D5104A" w:rsidRDefault="00D5104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04A" w:rsidRDefault="00BC13D2" w:rsidP="00707CA8">
    <w:pPr>
      <w:pStyle w:val="a6"/>
      <w:framePr w:wrap="around" w:vAnchor="text" w:hAnchor="margin" w:xAlign="center" w:y="1"/>
      <w:rPr>
        <w:rStyle w:val="a7"/>
      </w:rPr>
    </w:pPr>
    <w:r>
      <w:rPr>
        <w:rStyle w:val="a7"/>
      </w:rPr>
      <w:fldChar w:fldCharType="begin"/>
    </w:r>
    <w:r w:rsidR="00D5104A">
      <w:rPr>
        <w:rStyle w:val="a7"/>
      </w:rPr>
      <w:instrText xml:space="preserve">PAGE  </w:instrText>
    </w:r>
    <w:r>
      <w:rPr>
        <w:rStyle w:val="a7"/>
      </w:rPr>
      <w:fldChar w:fldCharType="separate"/>
    </w:r>
    <w:r w:rsidR="00EB5DA7">
      <w:rPr>
        <w:rStyle w:val="a7"/>
        <w:noProof/>
      </w:rPr>
      <w:t>4</w:t>
    </w:r>
    <w:r>
      <w:rPr>
        <w:rStyle w:val="a7"/>
      </w:rPr>
      <w:fldChar w:fldCharType="end"/>
    </w:r>
  </w:p>
  <w:p w:rsidR="00D5104A" w:rsidRDefault="00D5104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1E4" w:rsidRDefault="003021E4">
      <w:r>
        <w:separator/>
      </w:r>
    </w:p>
  </w:footnote>
  <w:footnote w:type="continuationSeparator" w:id="0">
    <w:p w:rsidR="003021E4" w:rsidRDefault="00302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086"/>
    <w:multiLevelType w:val="hybridMultilevel"/>
    <w:tmpl w:val="FF423576"/>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A2C5123"/>
    <w:multiLevelType w:val="hybridMultilevel"/>
    <w:tmpl w:val="D97266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1321E3"/>
    <w:multiLevelType w:val="hybridMultilevel"/>
    <w:tmpl w:val="8F94CBA2"/>
    <w:lvl w:ilvl="0" w:tplc="99DC3D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3F1955"/>
    <w:multiLevelType w:val="hybridMultilevel"/>
    <w:tmpl w:val="FDDCAA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C16DE5"/>
    <w:multiLevelType w:val="hybridMultilevel"/>
    <w:tmpl w:val="CB92184A"/>
    <w:lvl w:ilvl="0" w:tplc="9F063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28C3703"/>
    <w:multiLevelType w:val="hybridMultilevel"/>
    <w:tmpl w:val="473AF4D8"/>
    <w:lvl w:ilvl="0" w:tplc="DDE8C3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F453B5"/>
    <w:multiLevelType w:val="hybridMultilevel"/>
    <w:tmpl w:val="D2361D54"/>
    <w:lvl w:ilvl="0" w:tplc="908A7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5F26C8A"/>
    <w:multiLevelType w:val="hybridMultilevel"/>
    <w:tmpl w:val="231AF294"/>
    <w:lvl w:ilvl="0" w:tplc="61A2D7AA">
      <w:start w:val="19"/>
      <w:numFmt w:val="decimal"/>
      <w:lvlText w:val="%1"/>
      <w:lvlJc w:val="left"/>
      <w:pPr>
        <w:ind w:left="720" w:hanging="360"/>
      </w:pPr>
      <w:rPr>
        <w:rFonts w:ascii="Times New Roman" w:eastAsia="仿宋" w:hAnsi="Times New Roman" w:cs="Times New Roman" w:hint="default"/>
        <w:color w:val="auto"/>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63C66B76"/>
    <w:multiLevelType w:val="hybridMultilevel"/>
    <w:tmpl w:val="FAE4AADA"/>
    <w:lvl w:ilvl="0" w:tplc="3FC6246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15:restartNumberingAfterBreak="0">
    <w:nsid w:val="68596548"/>
    <w:multiLevelType w:val="hybridMultilevel"/>
    <w:tmpl w:val="796469D6"/>
    <w:lvl w:ilvl="0" w:tplc="68E8F39E">
      <w:start w:val="19"/>
      <w:numFmt w:val="decimal"/>
      <w:lvlText w:val="%1、"/>
      <w:lvlJc w:val="left"/>
      <w:pPr>
        <w:ind w:left="465" w:hanging="465"/>
      </w:pPr>
      <w:rPr>
        <w:rFonts w:ascii="Times New Roman" w:eastAsia="仿宋" w:hAnsi="Times New Roman" w:cs="Times New Roman"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54560D"/>
    <w:multiLevelType w:val="hybridMultilevel"/>
    <w:tmpl w:val="E91C8E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num>
  <w:num w:numId="3">
    <w:abstractNumId w:val="0"/>
  </w:num>
  <w:num w:numId="4">
    <w:abstractNumId w:val="3"/>
  </w:num>
  <w:num w:numId="5">
    <w:abstractNumId w:val="1"/>
  </w:num>
  <w:num w:numId="6">
    <w:abstractNumId w:val="10"/>
  </w:num>
  <w:num w:numId="7">
    <w:abstractNumId w:val="6"/>
  </w:num>
  <w:num w:numId="8">
    <w:abstractNumId w:val="5"/>
  </w:num>
  <w:num w:numId="9">
    <w:abstractNumId w:val="7"/>
  </w:num>
  <w:num w:numId="10">
    <w:abstractNumId w:val="9"/>
  </w:num>
  <w:num w:numId="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D6"/>
    <w:rsid w:val="00002DDF"/>
    <w:rsid w:val="00004464"/>
    <w:rsid w:val="00005B56"/>
    <w:rsid w:val="00005E49"/>
    <w:rsid w:val="0001799F"/>
    <w:rsid w:val="00017DAA"/>
    <w:rsid w:val="0002234D"/>
    <w:rsid w:val="0002416F"/>
    <w:rsid w:val="000307F5"/>
    <w:rsid w:val="00030F4A"/>
    <w:rsid w:val="00032F24"/>
    <w:rsid w:val="00033148"/>
    <w:rsid w:val="0003602E"/>
    <w:rsid w:val="000370ED"/>
    <w:rsid w:val="00046594"/>
    <w:rsid w:val="000549EB"/>
    <w:rsid w:val="0005535D"/>
    <w:rsid w:val="00061E7A"/>
    <w:rsid w:val="00064544"/>
    <w:rsid w:val="0006473E"/>
    <w:rsid w:val="0006736D"/>
    <w:rsid w:val="0007704D"/>
    <w:rsid w:val="000830BC"/>
    <w:rsid w:val="00091A1C"/>
    <w:rsid w:val="00093B52"/>
    <w:rsid w:val="000B2C9E"/>
    <w:rsid w:val="000B3011"/>
    <w:rsid w:val="000B33BF"/>
    <w:rsid w:val="000B3500"/>
    <w:rsid w:val="000B7144"/>
    <w:rsid w:val="000C14D8"/>
    <w:rsid w:val="000C5AEB"/>
    <w:rsid w:val="000D2FA8"/>
    <w:rsid w:val="000D5AD0"/>
    <w:rsid w:val="000E206D"/>
    <w:rsid w:val="000E29C9"/>
    <w:rsid w:val="000E62B4"/>
    <w:rsid w:val="000E7913"/>
    <w:rsid w:val="000F0D19"/>
    <w:rsid w:val="000F2C63"/>
    <w:rsid w:val="000F7F1F"/>
    <w:rsid w:val="001003AA"/>
    <w:rsid w:val="00100CCC"/>
    <w:rsid w:val="00102AC8"/>
    <w:rsid w:val="00106248"/>
    <w:rsid w:val="001068C3"/>
    <w:rsid w:val="001068D9"/>
    <w:rsid w:val="00111E26"/>
    <w:rsid w:val="001126D4"/>
    <w:rsid w:val="00113770"/>
    <w:rsid w:val="0013003C"/>
    <w:rsid w:val="00131DC8"/>
    <w:rsid w:val="00132563"/>
    <w:rsid w:val="0013410F"/>
    <w:rsid w:val="00141FB9"/>
    <w:rsid w:val="0014553D"/>
    <w:rsid w:val="00152038"/>
    <w:rsid w:val="0015259E"/>
    <w:rsid w:val="00154391"/>
    <w:rsid w:val="00155F02"/>
    <w:rsid w:val="00156734"/>
    <w:rsid w:val="00156E51"/>
    <w:rsid w:val="001748B2"/>
    <w:rsid w:val="001759F7"/>
    <w:rsid w:val="001762F4"/>
    <w:rsid w:val="001834F4"/>
    <w:rsid w:val="00195123"/>
    <w:rsid w:val="00197BF2"/>
    <w:rsid w:val="001A20E6"/>
    <w:rsid w:val="001A5145"/>
    <w:rsid w:val="001B212B"/>
    <w:rsid w:val="001B5F5E"/>
    <w:rsid w:val="001C01E4"/>
    <w:rsid w:val="001C4482"/>
    <w:rsid w:val="001C464D"/>
    <w:rsid w:val="001C6CC1"/>
    <w:rsid w:val="001D0EBC"/>
    <w:rsid w:val="001D25ED"/>
    <w:rsid w:val="001D72ED"/>
    <w:rsid w:val="001E0652"/>
    <w:rsid w:val="001E2C4D"/>
    <w:rsid w:val="001E4DDB"/>
    <w:rsid w:val="001E523D"/>
    <w:rsid w:val="001F1161"/>
    <w:rsid w:val="001F214F"/>
    <w:rsid w:val="001F502D"/>
    <w:rsid w:val="001F5C93"/>
    <w:rsid w:val="001F6EE8"/>
    <w:rsid w:val="00202A6B"/>
    <w:rsid w:val="00202C94"/>
    <w:rsid w:val="0020570F"/>
    <w:rsid w:val="0021311B"/>
    <w:rsid w:val="002224F3"/>
    <w:rsid w:val="00223D69"/>
    <w:rsid w:val="0022478D"/>
    <w:rsid w:val="00225729"/>
    <w:rsid w:val="00225A61"/>
    <w:rsid w:val="002260FB"/>
    <w:rsid w:val="00227240"/>
    <w:rsid w:val="00232CF8"/>
    <w:rsid w:val="002358C6"/>
    <w:rsid w:val="00244EFC"/>
    <w:rsid w:val="002601D1"/>
    <w:rsid w:val="00261947"/>
    <w:rsid w:val="002623AE"/>
    <w:rsid w:val="00270E47"/>
    <w:rsid w:val="00271017"/>
    <w:rsid w:val="00280457"/>
    <w:rsid w:val="002830A7"/>
    <w:rsid w:val="00291E1D"/>
    <w:rsid w:val="002923F7"/>
    <w:rsid w:val="00293AEC"/>
    <w:rsid w:val="002A0A40"/>
    <w:rsid w:val="002A109F"/>
    <w:rsid w:val="002A2436"/>
    <w:rsid w:val="002A43D5"/>
    <w:rsid w:val="002A48C8"/>
    <w:rsid w:val="002A4A5B"/>
    <w:rsid w:val="002A6EDB"/>
    <w:rsid w:val="002B528F"/>
    <w:rsid w:val="002B7DD4"/>
    <w:rsid w:val="002C1857"/>
    <w:rsid w:val="002C51F7"/>
    <w:rsid w:val="002C5365"/>
    <w:rsid w:val="002E29C5"/>
    <w:rsid w:val="002E3E92"/>
    <w:rsid w:val="002E419F"/>
    <w:rsid w:val="002E5C48"/>
    <w:rsid w:val="002E6AF0"/>
    <w:rsid w:val="002E7150"/>
    <w:rsid w:val="002F0F97"/>
    <w:rsid w:val="002F23F2"/>
    <w:rsid w:val="002F50E8"/>
    <w:rsid w:val="003021E4"/>
    <w:rsid w:val="00305343"/>
    <w:rsid w:val="00306603"/>
    <w:rsid w:val="00310AB9"/>
    <w:rsid w:val="00314B14"/>
    <w:rsid w:val="003269F9"/>
    <w:rsid w:val="00327420"/>
    <w:rsid w:val="003321DE"/>
    <w:rsid w:val="003343DE"/>
    <w:rsid w:val="003417E7"/>
    <w:rsid w:val="0034318B"/>
    <w:rsid w:val="00344F46"/>
    <w:rsid w:val="003454D7"/>
    <w:rsid w:val="003459E7"/>
    <w:rsid w:val="00347364"/>
    <w:rsid w:val="00351027"/>
    <w:rsid w:val="00352C9E"/>
    <w:rsid w:val="003562AD"/>
    <w:rsid w:val="00361252"/>
    <w:rsid w:val="0037007B"/>
    <w:rsid w:val="003709D0"/>
    <w:rsid w:val="00371CEF"/>
    <w:rsid w:val="00372146"/>
    <w:rsid w:val="00374EBE"/>
    <w:rsid w:val="003759B0"/>
    <w:rsid w:val="00375FD2"/>
    <w:rsid w:val="0038166C"/>
    <w:rsid w:val="00386F56"/>
    <w:rsid w:val="00394A67"/>
    <w:rsid w:val="00397086"/>
    <w:rsid w:val="00397B5D"/>
    <w:rsid w:val="003A07F8"/>
    <w:rsid w:val="003A21C8"/>
    <w:rsid w:val="003A64CE"/>
    <w:rsid w:val="003B36CC"/>
    <w:rsid w:val="003B5E8B"/>
    <w:rsid w:val="003B7816"/>
    <w:rsid w:val="003C1443"/>
    <w:rsid w:val="003C1FF7"/>
    <w:rsid w:val="003C22A8"/>
    <w:rsid w:val="003C2F2A"/>
    <w:rsid w:val="003C6028"/>
    <w:rsid w:val="003C61C5"/>
    <w:rsid w:val="003C6EDD"/>
    <w:rsid w:val="003C7103"/>
    <w:rsid w:val="003D270E"/>
    <w:rsid w:val="003D2BB1"/>
    <w:rsid w:val="003D5558"/>
    <w:rsid w:val="003D5F87"/>
    <w:rsid w:val="003E086F"/>
    <w:rsid w:val="003E33E8"/>
    <w:rsid w:val="003E3DB3"/>
    <w:rsid w:val="003E4179"/>
    <w:rsid w:val="003E58E8"/>
    <w:rsid w:val="003F193E"/>
    <w:rsid w:val="004026C3"/>
    <w:rsid w:val="00405042"/>
    <w:rsid w:val="00406051"/>
    <w:rsid w:val="00410B9A"/>
    <w:rsid w:val="00410BAD"/>
    <w:rsid w:val="004127BA"/>
    <w:rsid w:val="00412B81"/>
    <w:rsid w:val="00413C2F"/>
    <w:rsid w:val="00413F77"/>
    <w:rsid w:val="00415EDD"/>
    <w:rsid w:val="0042237E"/>
    <w:rsid w:val="00422E21"/>
    <w:rsid w:val="00424406"/>
    <w:rsid w:val="004279D8"/>
    <w:rsid w:val="00430607"/>
    <w:rsid w:val="00431B9E"/>
    <w:rsid w:val="00432C15"/>
    <w:rsid w:val="00435380"/>
    <w:rsid w:val="00436E04"/>
    <w:rsid w:val="00441849"/>
    <w:rsid w:val="0045559C"/>
    <w:rsid w:val="004628B2"/>
    <w:rsid w:val="00470388"/>
    <w:rsid w:val="00476BDD"/>
    <w:rsid w:val="004803E9"/>
    <w:rsid w:val="00481237"/>
    <w:rsid w:val="004816A6"/>
    <w:rsid w:val="0048625E"/>
    <w:rsid w:val="0048699A"/>
    <w:rsid w:val="00490978"/>
    <w:rsid w:val="00492C1A"/>
    <w:rsid w:val="00494D86"/>
    <w:rsid w:val="00495EEF"/>
    <w:rsid w:val="00496DE2"/>
    <w:rsid w:val="004979FD"/>
    <w:rsid w:val="00497DD7"/>
    <w:rsid w:val="004A025D"/>
    <w:rsid w:val="004C032F"/>
    <w:rsid w:val="004C169C"/>
    <w:rsid w:val="004C5418"/>
    <w:rsid w:val="004C5ACF"/>
    <w:rsid w:val="004D2345"/>
    <w:rsid w:val="004E606B"/>
    <w:rsid w:val="004E7BE6"/>
    <w:rsid w:val="004F4DA4"/>
    <w:rsid w:val="004F54BB"/>
    <w:rsid w:val="004F5CE7"/>
    <w:rsid w:val="004F6C9F"/>
    <w:rsid w:val="00500FE6"/>
    <w:rsid w:val="0050533E"/>
    <w:rsid w:val="00507034"/>
    <w:rsid w:val="00513649"/>
    <w:rsid w:val="005138B6"/>
    <w:rsid w:val="00527129"/>
    <w:rsid w:val="00533C43"/>
    <w:rsid w:val="00533D9C"/>
    <w:rsid w:val="00535076"/>
    <w:rsid w:val="00536F2E"/>
    <w:rsid w:val="00537CE7"/>
    <w:rsid w:val="00537E5E"/>
    <w:rsid w:val="00543687"/>
    <w:rsid w:val="005436B2"/>
    <w:rsid w:val="0054495B"/>
    <w:rsid w:val="00544AC1"/>
    <w:rsid w:val="005450C1"/>
    <w:rsid w:val="00552527"/>
    <w:rsid w:val="00554462"/>
    <w:rsid w:val="00555CB3"/>
    <w:rsid w:val="00561777"/>
    <w:rsid w:val="0056240C"/>
    <w:rsid w:val="005635CC"/>
    <w:rsid w:val="00563F82"/>
    <w:rsid w:val="00564E9D"/>
    <w:rsid w:val="00565AD5"/>
    <w:rsid w:val="00567F99"/>
    <w:rsid w:val="005741D6"/>
    <w:rsid w:val="00574AC9"/>
    <w:rsid w:val="005823D5"/>
    <w:rsid w:val="005828A1"/>
    <w:rsid w:val="00582AFD"/>
    <w:rsid w:val="00582CD2"/>
    <w:rsid w:val="00583162"/>
    <w:rsid w:val="005847B8"/>
    <w:rsid w:val="005852EE"/>
    <w:rsid w:val="00585E86"/>
    <w:rsid w:val="0059098A"/>
    <w:rsid w:val="00591C83"/>
    <w:rsid w:val="00591E7A"/>
    <w:rsid w:val="00597CBE"/>
    <w:rsid w:val="005A37A9"/>
    <w:rsid w:val="005A7778"/>
    <w:rsid w:val="005B06E8"/>
    <w:rsid w:val="005B0BF3"/>
    <w:rsid w:val="005B180D"/>
    <w:rsid w:val="005B27E5"/>
    <w:rsid w:val="005B3B1E"/>
    <w:rsid w:val="005B46C0"/>
    <w:rsid w:val="005B7F2B"/>
    <w:rsid w:val="005C2849"/>
    <w:rsid w:val="005C4C14"/>
    <w:rsid w:val="005D2BA9"/>
    <w:rsid w:val="005D5237"/>
    <w:rsid w:val="005D78A6"/>
    <w:rsid w:val="005E0798"/>
    <w:rsid w:val="005E244F"/>
    <w:rsid w:val="005E64C2"/>
    <w:rsid w:val="005F067E"/>
    <w:rsid w:val="005F30AB"/>
    <w:rsid w:val="005F3237"/>
    <w:rsid w:val="006017B2"/>
    <w:rsid w:val="00603C55"/>
    <w:rsid w:val="006163AB"/>
    <w:rsid w:val="0062038C"/>
    <w:rsid w:val="006225A6"/>
    <w:rsid w:val="006227DD"/>
    <w:rsid w:val="00622DD6"/>
    <w:rsid w:val="00627DEC"/>
    <w:rsid w:val="00630531"/>
    <w:rsid w:val="006311C1"/>
    <w:rsid w:val="00633292"/>
    <w:rsid w:val="006364AA"/>
    <w:rsid w:val="006427DB"/>
    <w:rsid w:val="00644F8B"/>
    <w:rsid w:val="00646AF2"/>
    <w:rsid w:val="006523B1"/>
    <w:rsid w:val="00654D5E"/>
    <w:rsid w:val="00655649"/>
    <w:rsid w:val="00656773"/>
    <w:rsid w:val="0066136B"/>
    <w:rsid w:val="0066351A"/>
    <w:rsid w:val="00667E6C"/>
    <w:rsid w:val="00670659"/>
    <w:rsid w:val="00687EF0"/>
    <w:rsid w:val="006A0437"/>
    <w:rsid w:val="006A08C4"/>
    <w:rsid w:val="006A1520"/>
    <w:rsid w:val="006A22CA"/>
    <w:rsid w:val="006A4022"/>
    <w:rsid w:val="006A6E24"/>
    <w:rsid w:val="006B1601"/>
    <w:rsid w:val="006B3B8B"/>
    <w:rsid w:val="006B4AAD"/>
    <w:rsid w:val="006B4FAB"/>
    <w:rsid w:val="006B657D"/>
    <w:rsid w:val="006B6ADE"/>
    <w:rsid w:val="006B71CB"/>
    <w:rsid w:val="006C0E0C"/>
    <w:rsid w:val="006C1228"/>
    <w:rsid w:val="006C385C"/>
    <w:rsid w:val="006C57B0"/>
    <w:rsid w:val="006C7B24"/>
    <w:rsid w:val="006D024D"/>
    <w:rsid w:val="006D0D45"/>
    <w:rsid w:val="006D21F7"/>
    <w:rsid w:val="006D2AB5"/>
    <w:rsid w:val="006D5C9E"/>
    <w:rsid w:val="006E5E9D"/>
    <w:rsid w:val="006E71D5"/>
    <w:rsid w:val="006F39D6"/>
    <w:rsid w:val="006F4A7B"/>
    <w:rsid w:val="006F4DE6"/>
    <w:rsid w:val="00705E79"/>
    <w:rsid w:val="00707CA8"/>
    <w:rsid w:val="00712AA3"/>
    <w:rsid w:val="00720F41"/>
    <w:rsid w:val="007225CE"/>
    <w:rsid w:val="00732275"/>
    <w:rsid w:val="00734D49"/>
    <w:rsid w:val="007402AD"/>
    <w:rsid w:val="00740B82"/>
    <w:rsid w:val="00741DDE"/>
    <w:rsid w:val="00743EE3"/>
    <w:rsid w:val="007466A8"/>
    <w:rsid w:val="007529ED"/>
    <w:rsid w:val="007605D3"/>
    <w:rsid w:val="007667E8"/>
    <w:rsid w:val="00767E92"/>
    <w:rsid w:val="007731F0"/>
    <w:rsid w:val="007733C7"/>
    <w:rsid w:val="00777580"/>
    <w:rsid w:val="0078181D"/>
    <w:rsid w:val="00790109"/>
    <w:rsid w:val="00791E52"/>
    <w:rsid w:val="00793F12"/>
    <w:rsid w:val="00794770"/>
    <w:rsid w:val="00796279"/>
    <w:rsid w:val="0079697B"/>
    <w:rsid w:val="00796C44"/>
    <w:rsid w:val="007A00F8"/>
    <w:rsid w:val="007A2F2B"/>
    <w:rsid w:val="007A35E1"/>
    <w:rsid w:val="007A3866"/>
    <w:rsid w:val="007A3A06"/>
    <w:rsid w:val="007A7E38"/>
    <w:rsid w:val="007B2E1F"/>
    <w:rsid w:val="007B36EB"/>
    <w:rsid w:val="007B3AA4"/>
    <w:rsid w:val="007B3FB2"/>
    <w:rsid w:val="007B426D"/>
    <w:rsid w:val="007B427F"/>
    <w:rsid w:val="007C1B99"/>
    <w:rsid w:val="007C2914"/>
    <w:rsid w:val="007C4B39"/>
    <w:rsid w:val="007C7C86"/>
    <w:rsid w:val="007D0DBB"/>
    <w:rsid w:val="007D17D7"/>
    <w:rsid w:val="007E3400"/>
    <w:rsid w:val="007E5F86"/>
    <w:rsid w:val="007E7424"/>
    <w:rsid w:val="007F2DFE"/>
    <w:rsid w:val="007F3274"/>
    <w:rsid w:val="008113C6"/>
    <w:rsid w:val="00811417"/>
    <w:rsid w:val="00811A97"/>
    <w:rsid w:val="0081467B"/>
    <w:rsid w:val="00816231"/>
    <w:rsid w:val="00816F29"/>
    <w:rsid w:val="00817FA4"/>
    <w:rsid w:val="00820748"/>
    <w:rsid w:val="00821931"/>
    <w:rsid w:val="00822A77"/>
    <w:rsid w:val="00826A2C"/>
    <w:rsid w:val="0083165A"/>
    <w:rsid w:val="00832304"/>
    <w:rsid w:val="00840D8B"/>
    <w:rsid w:val="008518E5"/>
    <w:rsid w:val="00851CA6"/>
    <w:rsid w:val="00853C55"/>
    <w:rsid w:val="0085415E"/>
    <w:rsid w:val="00855049"/>
    <w:rsid w:val="00855565"/>
    <w:rsid w:val="00855965"/>
    <w:rsid w:val="00856BB7"/>
    <w:rsid w:val="00862731"/>
    <w:rsid w:val="00866DBB"/>
    <w:rsid w:val="00867050"/>
    <w:rsid w:val="00870AF0"/>
    <w:rsid w:val="0087389A"/>
    <w:rsid w:val="008758F6"/>
    <w:rsid w:val="008803A8"/>
    <w:rsid w:val="0088274D"/>
    <w:rsid w:val="0088284A"/>
    <w:rsid w:val="0088413D"/>
    <w:rsid w:val="008841D1"/>
    <w:rsid w:val="00890281"/>
    <w:rsid w:val="008956ED"/>
    <w:rsid w:val="00895BE8"/>
    <w:rsid w:val="008A4AF9"/>
    <w:rsid w:val="008A59CC"/>
    <w:rsid w:val="008A7E78"/>
    <w:rsid w:val="008B2124"/>
    <w:rsid w:val="008C5153"/>
    <w:rsid w:val="008C53D9"/>
    <w:rsid w:val="008C67C9"/>
    <w:rsid w:val="008D3361"/>
    <w:rsid w:val="008D4C85"/>
    <w:rsid w:val="008D6C7E"/>
    <w:rsid w:val="008E1B31"/>
    <w:rsid w:val="008E5073"/>
    <w:rsid w:val="008E7524"/>
    <w:rsid w:val="008F211C"/>
    <w:rsid w:val="008F6360"/>
    <w:rsid w:val="008F7658"/>
    <w:rsid w:val="00900017"/>
    <w:rsid w:val="0091095B"/>
    <w:rsid w:val="00921451"/>
    <w:rsid w:val="009269A5"/>
    <w:rsid w:val="009272F8"/>
    <w:rsid w:val="00927807"/>
    <w:rsid w:val="00927F87"/>
    <w:rsid w:val="009324B2"/>
    <w:rsid w:val="00933A5B"/>
    <w:rsid w:val="00943A0B"/>
    <w:rsid w:val="00944F5D"/>
    <w:rsid w:val="00947E64"/>
    <w:rsid w:val="00957AE7"/>
    <w:rsid w:val="00961CA9"/>
    <w:rsid w:val="0096453F"/>
    <w:rsid w:val="009709CC"/>
    <w:rsid w:val="009744BF"/>
    <w:rsid w:val="00975E0F"/>
    <w:rsid w:val="00983663"/>
    <w:rsid w:val="00983CE1"/>
    <w:rsid w:val="00984723"/>
    <w:rsid w:val="0098473F"/>
    <w:rsid w:val="0099149E"/>
    <w:rsid w:val="00992023"/>
    <w:rsid w:val="0099476C"/>
    <w:rsid w:val="00994D5A"/>
    <w:rsid w:val="009A27EA"/>
    <w:rsid w:val="009A473C"/>
    <w:rsid w:val="009A5139"/>
    <w:rsid w:val="009A5B8A"/>
    <w:rsid w:val="009B33D1"/>
    <w:rsid w:val="009B3CF1"/>
    <w:rsid w:val="009B566B"/>
    <w:rsid w:val="009C2B3B"/>
    <w:rsid w:val="009C35AF"/>
    <w:rsid w:val="009C3B10"/>
    <w:rsid w:val="009C7333"/>
    <w:rsid w:val="009D4C93"/>
    <w:rsid w:val="009D559A"/>
    <w:rsid w:val="009D604C"/>
    <w:rsid w:val="009D7638"/>
    <w:rsid w:val="009E0C28"/>
    <w:rsid w:val="009E1101"/>
    <w:rsid w:val="009E5AD7"/>
    <w:rsid w:val="009E6DE3"/>
    <w:rsid w:val="009E7013"/>
    <w:rsid w:val="009E71C7"/>
    <w:rsid w:val="009F1F65"/>
    <w:rsid w:val="009F28C6"/>
    <w:rsid w:val="009F3894"/>
    <w:rsid w:val="009F695A"/>
    <w:rsid w:val="00A03340"/>
    <w:rsid w:val="00A03C7A"/>
    <w:rsid w:val="00A04E45"/>
    <w:rsid w:val="00A06648"/>
    <w:rsid w:val="00A113E4"/>
    <w:rsid w:val="00A2196B"/>
    <w:rsid w:val="00A2343A"/>
    <w:rsid w:val="00A256A8"/>
    <w:rsid w:val="00A26E6E"/>
    <w:rsid w:val="00A271BB"/>
    <w:rsid w:val="00A326C8"/>
    <w:rsid w:val="00A36258"/>
    <w:rsid w:val="00A44673"/>
    <w:rsid w:val="00A46BCF"/>
    <w:rsid w:val="00A46DE7"/>
    <w:rsid w:val="00A52EC8"/>
    <w:rsid w:val="00A62094"/>
    <w:rsid w:val="00A62890"/>
    <w:rsid w:val="00A667E0"/>
    <w:rsid w:val="00A8709C"/>
    <w:rsid w:val="00A904C2"/>
    <w:rsid w:val="00A90935"/>
    <w:rsid w:val="00A9258F"/>
    <w:rsid w:val="00A969B4"/>
    <w:rsid w:val="00A975B6"/>
    <w:rsid w:val="00AA45F5"/>
    <w:rsid w:val="00AA5BF7"/>
    <w:rsid w:val="00AA7A41"/>
    <w:rsid w:val="00AB0337"/>
    <w:rsid w:val="00AB68C3"/>
    <w:rsid w:val="00AC0690"/>
    <w:rsid w:val="00AC2FFF"/>
    <w:rsid w:val="00AC51F7"/>
    <w:rsid w:val="00AC7A18"/>
    <w:rsid w:val="00AD0D1E"/>
    <w:rsid w:val="00AD7C3F"/>
    <w:rsid w:val="00AE03E1"/>
    <w:rsid w:val="00AE2740"/>
    <w:rsid w:val="00AE3964"/>
    <w:rsid w:val="00AF0BFF"/>
    <w:rsid w:val="00AF12AB"/>
    <w:rsid w:val="00AF2125"/>
    <w:rsid w:val="00AF6972"/>
    <w:rsid w:val="00B00884"/>
    <w:rsid w:val="00B02570"/>
    <w:rsid w:val="00B02CFD"/>
    <w:rsid w:val="00B056F9"/>
    <w:rsid w:val="00B05ABD"/>
    <w:rsid w:val="00B075ED"/>
    <w:rsid w:val="00B11211"/>
    <w:rsid w:val="00B12E1D"/>
    <w:rsid w:val="00B14C7F"/>
    <w:rsid w:val="00B177C4"/>
    <w:rsid w:val="00B2065A"/>
    <w:rsid w:val="00B23E40"/>
    <w:rsid w:val="00B23FA0"/>
    <w:rsid w:val="00B2428F"/>
    <w:rsid w:val="00B24999"/>
    <w:rsid w:val="00B25929"/>
    <w:rsid w:val="00B301A5"/>
    <w:rsid w:val="00B35B4C"/>
    <w:rsid w:val="00B375FD"/>
    <w:rsid w:val="00B403DB"/>
    <w:rsid w:val="00B41AA6"/>
    <w:rsid w:val="00B42E53"/>
    <w:rsid w:val="00B44B03"/>
    <w:rsid w:val="00B52E2C"/>
    <w:rsid w:val="00B7118D"/>
    <w:rsid w:val="00B735B8"/>
    <w:rsid w:val="00B74555"/>
    <w:rsid w:val="00B75FFE"/>
    <w:rsid w:val="00B831B5"/>
    <w:rsid w:val="00B834F2"/>
    <w:rsid w:val="00B93086"/>
    <w:rsid w:val="00B93EBB"/>
    <w:rsid w:val="00B96903"/>
    <w:rsid w:val="00B96E4B"/>
    <w:rsid w:val="00BA30EE"/>
    <w:rsid w:val="00BA3719"/>
    <w:rsid w:val="00BA3776"/>
    <w:rsid w:val="00BA5733"/>
    <w:rsid w:val="00BA61AF"/>
    <w:rsid w:val="00BA622B"/>
    <w:rsid w:val="00BA7227"/>
    <w:rsid w:val="00BB1AA7"/>
    <w:rsid w:val="00BC13D2"/>
    <w:rsid w:val="00BC1FAA"/>
    <w:rsid w:val="00BC30B3"/>
    <w:rsid w:val="00BC3DF8"/>
    <w:rsid w:val="00BC67EB"/>
    <w:rsid w:val="00BD1CCE"/>
    <w:rsid w:val="00BD22E5"/>
    <w:rsid w:val="00BD4C13"/>
    <w:rsid w:val="00BD784E"/>
    <w:rsid w:val="00BD7F54"/>
    <w:rsid w:val="00BE6C98"/>
    <w:rsid w:val="00BF1E06"/>
    <w:rsid w:val="00BF3D8B"/>
    <w:rsid w:val="00BF53B3"/>
    <w:rsid w:val="00C0468B"/>
    <w:rsid w:val="00C13423"/>
    <w:rsid w:val="00C139BE"/>
    <w:rsid w:val="00C17A8E"/>
    <w:rsid w:val="00C21F8F"/>
    <w:rsid w:val="00C2342B"/>
    <w:rsid w:val="00C25F60"/>
    <w:rsid w:val="00C3048E"/>
    <w:rsid w:val="00C32106"/>
    <w:rsid w:val="00C32F31"/>
    <w:rsid w:val="00C3359E"/>
    <w:rsid w:val="00C337A3"/>
    <w:rsid w:val="00C33899"/>
    <w:rsid w:val="00C33F00"/>
    <w:rsid w:val="00C36F95"/>
    <w:rsid w:val="00C42B07"/>
    <w:rsid w:val="00C45077"/>
    <w:rsid w:val="00C45A35"/>
    <w:rsid w:val="00C47D6B"/>
    <w:rsid w:val="00C505EB"/>
    <w:rsid w:val="00C55DE7"/>
    <w:rsid w:val="00C62087"/>
    <w:rsid w:val="00C65C4D"/>
    <w:rsid w:val="00C670FF"/>
    <w:rsid w:val="00C70E48"/>
    <w:rsid w:val="00C76F54"/>
    <w:rsid w:val="00C82814"/>
    <w:rsid w:val="00C836B0"/>
    <w:rsid w:val="00C86544"/>
    <w:rsid w:val="00C90D20"/>
    <w:rsid w:val="00CA2555"/>
    <w:rsid w:val="00CA30C2"/>
    <w:rsid w:val="00CA7CC5"/>
    <w:rsid w:val="00CB3594"/>
    <w:rsid w:val="00CB7777"/>
    <w:rsid w:val="00CC17D7"/>
    <w:rsid w:val="00CC28DE"/>
    <w:rsid w:val="00CC2F74"/>
    <w:rsid w:val="00CC68EB"/>
    <w:rsid w:val="00CC71E7"/>
    <w:rsid w:val="00CC7E60"/>
    <w:rsid w:val="00CD281F"/>
    <w:rsid w:val="00CF175C"/>
    <w:rsid w:val="00CF1DC8"/>
    <w:rsid w:val="00CF6F21"/>
    <w:rsid w:val="00D0078B"/>
    <w:rsid w:val="00D01694"/>
    <w:rsid w:val="00D05F7A"/>
    <w:rsid w:val="00D128D9"/>
    <w:rsid w:val="00D13665"/>
    <w:rsid w:val="00D1603B"/>
    <w:rsid w:val="00D2351F"/>
    <w:rsid w:val="00D262A8"/>
    <w:rsid w:val="00D27308"/>
    <w:rsid w:val="00D301D8"/>
    <w:rsid w:val="00D33367"/>
    <w:rsid w:val="00D347B8"/>
    <w:rsid w:val="00D37419"/>
    <w:rsid w:val="00D40A28"/>
    <w:rsid w:val="00D46B87"/>
    <w:rsid w:val="00D50E1B"/>
    <w:rsid w:val="00D5104A"/>
    <w:rsid w:val="00D52854"/>
    <w:rsid w:val="00D55D58"/>
    <w:rsid w:val="00D5707B"/>
    <w:rsid w:val="00D600F1"/>
    <w:rsid w:val="00D61B31"/>
    <w:rsid w:val="00D63466"/>
    <w:rsid w:val="00D82C24"/>
    <w:rsid w:val="00D95CDD"/>
    <w:rsid w:val="00D96787"/>
    <w:rsid w:val="00DA0428"/>
    <w:rsid w:val="00DA1667"/>
    <w:rsid w:val="00DA46D8"/>
    <w:rsid w:val="00DA6C6E"/>
    <w:rsid w:val="00DB1430"/>
    <w:rsid w:val="00DC03DB"/>
    <w:rsid w:val="00DC0452"/>
    <w:rsid w:val="00DC3BA7"/>
    <w:rsid w:val="00DC5B34"/>
    <w:rsid w:val="00DC73A5"/>
    <w:rsid w:val="00DD20D6"/>
    <w:rsid w:val="00DD6128"/>
    <w:rsid w:val="00DD6BA2"/>
    <w:rsid w:val="00DD77C9"/>
    <w:rsid w:val="00DE105A"/>
    <w:rsid w:val="00DE6C45"/>
    <w:rsid w:val="00DE76AA"/>
    <w:rsid w:val="00DF3866"/>
    <w:rsid w:val="00DF3BDB"/>
    <w:rsid w:val="00DF44B5"/>
    <w:rsid w:val="00DF5108"/>
    <w:rsid w:val="00DF54AC"/>
    <w:rsid w:val="00E04A07"/>
    <w:rsid w:val="00E07667"/>
    <w:rsid w:val="00E10E93"/>
    <w:rsid w:val="00E11AC1"/>
    <w:rsid w:val="00E14246"/>
    <w:rsid w:val="00E26C30"/>
    <w:rsid w:val="00E26E40"/>
    <w:rsid w:val="00E30929"/>
    <w:rsid w:val="00E31308"/>
    <w:rsid w:val="00E40580"/>
    <w:rsid w:val="00E451DC"/>
    <w:rsid w:val="00E5709E"/>
    <w:rsid w:val="00E57DA2"/>
    <w:rsid w:val="00E64F2C"/>
    <w:rsid w:val="00E705B0"/>
    <w:rsid w:val="00E75318"/>
    <w:rsid w:val="00E77E4E"/>
    <w:rsid w:val="00E82CEE"/>
    <w:rsid w:val="00E872A6"/>
    <w:rsid w:val="00E90163"/>
    <w:rsid w:val="00E927A9"/>
    <w:rsid w:val="00E955E9"/>
    <w:rsid w:val="00E96EAD"/>
    <w:rsid w:val="00E96FC9"/>
    <w:rsid w:val="00EA1696"/>
    <w:rsid w:val="00EA1B38"/>
    <w:rsid w:val="00EA1B99"/>
    <w:rsid w:val="00EA2CBD"/>
    <w:rsid w:val="00EA5715"/>
    <w:rsid w:val="00EB1D18"/>
    <w:rsid w:val="00EB4159"/>
    <w:rsid w:val="00EB52BB"/>
    <w:rsid w:val="00EB5CB8"/>
    <w:rsid w:val="00EB5DA7"/>
    <w:rsid w:val="00EB6D42"/>
    <w:rsid w:val="00EB7BA3"/>
    <w:rsid w:val="00EC3D75"/>
    <w:rsid w:val="00EC42F3"/>
    <w:rsid w:val="00EC54C5"/>
    <w:rsid w:val="00EC7994"/>
    <w:rsid w:val="00ED0224"/>
    <w:rsid w:val="00ED04BD"/>
    <w:rsid w:val="00ED1203"/>
    <w:rsid w:val="00ED3889"/>
    <w:rsid w:val="00ED486D"/>
    <w:rsid w:val="00ED76EC"/>
    <w:rsid w:val="00EE788A"/>
    <w:rsid w:val="00EF40D1"/>
    <w:rsid w:val="00EF6B13"/>
    <w:rsid w:val="00F04714"/>
    <w:rsid w:val="00F066A3"/>
    <w:rsid w:val="00F109C7"/>
    <w:rsid w:val="00F12767"/>
    <w:rsid w:val="00F13A3A"/>
    <w:rsid w:val="00F221E4"/>
    <w:rsid w:val="00F2379E"/>
    <w:rsid w:val="00F2520D"/>
    <w:rsid w:val="00F26831"/>
    <w:rsid w:val="00F26F62"/>
    <w:rsid w:val="00F276A5"/>
    <w:rsid w:val="00F32823"/>
    <w:rsid w:val="00F32CAA"/>
    <w:rsid w:val="00F34960"/>
    <w:rsid w:val="00F3784D"/>
    <w:rsid w:val="00F41BC3"/>
    <w:rsid w:val="00F42EAD"/>
    <w:rsid w:val="00F43EE7"/>
    <w:rsid w:val="00F4611F"/>
    <w:rsid w:val="00F54260"/>
    <w:rsid w:val="00F56730"/>
    <w:rsid w:val="00F604C5"/>
    <w:rsid w:val="00F605AB"/>
    <w:rsid w:val="00F63829"/>
    <w:rsid w:val="00F70216"/>
    <w:rsid w:val="00F70E52"/>
    <w:rsid w:val="00F711D6"/>
    <w:rsid w:val="00F72734"/>
    <w:rsid w:val="00F73D7C"/>
    <w:rsid w:val="00F7568A"/>
    <w:rsid w:val="00F766A0"/>
    <w:rsid w:val="00F76BCA"/>
    <w:rsid w:val="00F82A3F"/>
    <w:rsid w:val="00F86509"/>
    <w:rsid w:val="00F91928"/>
    <w:rsid w:val="00F92F73"/>
    <w:rsid w:val="00F96260"/>
    <w:rsid w:val="00FA74AF"/>
    <w:rsid w:val="00FB0F00"/>
    <w:rsid w:val="00FB1CBE"/>
    <w:rsid w:val="00FB48C5"/>
    <w:rsid w:val="00FB58B7"/>
    <w:rsid w:val="00FB68D8"/>
    <w:rsid w:val="00FC2ED8"/>
    <w:rsid w:val="00FC49DA"/>
    <w:rsid w:val="00FC6693"/>
    <w:rsid w:val="00FC66E9"/>
    <w:rsid w:val="00FC706D"/>
    <w:rsid w:val="00FD01E6"/>
    <w:rsid w:val="00FD3FA2"/>
    <w:rsid w:val="00FD4CBB"/>
    <w:rsid w:val="00FD5783"/>
    <w:rsid w:val="00FE0DEF"/>
    <w:rsid w:val="00FE47B7"/>
    <w:rsid w:val="00FE5D70"/>
    <w:rsid w:val="00FE7446"/>
    <w:rsid w:val="00FF073E"/>
    <w:rsid w:val="00FF1163"/>
    <w:rsid w:val="00FF3898"/>
    <w:rsid w:val="00FF3DA4"/>
    <w:rsid w:val="00FF4349"/>
    <w:rsid w:val="00FF481D"/>
    <w:rsid w:val="00FF4A12"/>
    <w:rsid w:val="00FF6128"/>
    <w:rsid w:val="00FF6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E22A77-7396-4C9C-A2F8-95510F93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1D6"/>
    <w:pPr>
      <w:widowControl w:val="0"/>
      <w:jc w:val="both"/>
    </w:pPr>
    <w:rPr>
      <w:kern w:val="2"/>
      <w:sz w:val="21"/>
      <w:szCs w:val="24"/>
    </w:rPr>
  </w:style>
  <w:style w:type="paragraph" w:styleId="1">
    <w:name w:val="heading 1"/>
    <w:basedOn w:val="a"/>
    <w:next w:val="a"/>
    <w:link w:val="1Char"/>
    <w:uiPriority w:val="9"/>
    <w:qFormat/>
    <w:rsid w:val="00415EDD"/>
    <w:pPr>
      <w:keepNext/>
      <w:widowControl/>
      <w:spacing w:before="240" w:after="60"/>
      <w:jc w:val="left"/>
      <w:outlineLvl w:val="0"/>
    </w:pPr>
    <w:rPr>
      <w:rFonts w:ascii="Arial" w:hAnsi="Arial"/>
      <w:b/>
      <w:kern w:val="28"/>
      <w:sz w:val="28"/>
      <w:szCs w:val="20"/>
      <w:lang w:eastAsia="en-US"/>
    </w:rPr>
  </w:style>
  <w:style w:type="paragraph" w:styleId="3">
    <w:name w:val="heading 3"/>
    <w:basedOn w:val="a"/>
    <w:next w:val="a"/>
    <w:qFormat/>
    <w:rsid w:val="00F711D6"/>
    <w:pPr>
      <w:keepNext/>
      <w:widowControl/>
      <w:spacing w:before="240" w:after="60"/>
      <w:jc w:val="left"/>
      <w:outlineLvl w:val="2"/>
    </w:pPr>
    <w:rPr>
      <w:rFonts w:ascii="Arial" w:hAnsi="Arial"/>
      <w:b/>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5EDD"/>
    <w:rPr>
      <w:rFonts w:ascii="Arial" w:hAnsi="Arial"/>
      <w:b/>
      <w:kern w:val="28"/>
      <w:sz w:val="28"/>
      <w:lang w:eastAsia="en-US"/>
    </w:rPr>
  </w:style>
  <w:style w:type="paragraph" w:styleId="a3">
    <w:name w:val="List"/>
    <w:basedOn w:val="a"/>
    <w:rsid w:val="00F711D6"/>
    <w:pPr>
      <w:widowControl/>
      <w:ind w:left="420" w:hanging="420"/>
      <w:jc w:val="left"/>
    </w:pPr>
    <w:rPr>
      <w:rFonts w:ascii="Times" w:hAnsi="Times"/>
      <w:noProof/>
      <w:kern w:val="0"/>
      <w:sz w:val="24"/>
      <w:szCs w:val="20"/>
      <w:lang w:eastAsia="en-US"/>
    </w:rPr>
  </w:style>
  <w:style w:type="character" w:styleId="a4">
    <w:name w:val="Strong"/>
    <w:basedOn w:val="a0"/>
    <w:uiPriority w:val="99"/>
    <w:qFormat/>
    <w:rsid w:val="00F711D6"/>
    <w:rPr>
      <w:b/>
      <w:bCs/>
    </w:rPr>
  </w:style>
  <w:style w:type="paragraph" w:styleId="a5">
    <w:name w:val="Body Text"/>
    <w:basedOn w:val="a"/>
    <w:rsid w:val="00F711D6"/>
    <w:pPr>
      <w:widowControl/>
      <w:spacing w:before="120"/>
      <w:jc w:val="left"/>
    </w:pPr>
    <w:rPr>
      <w:rFonts w:ascii="Arial" w:hAnsi="Arial" w:cs="Arial"/>
      <w:bCs/>
      <w:kern w:val="0"/>
      <w:sz w:val="20"/>
      <w:szCs w:val="20"/>
      <w:lang w:eastAsia="en-US"/>
    </w:rPr>
  </w:style>
  <w:style w:type="character" w:customStyle="1" w:styleId="smalltext1">
    <w:name w:val="smalltext1"/>
    <w:basedOn w:val="a0"/>
    <w:rsid w:val="00F711D6"/>
    <w:rPr>
      <w:rFonts w:ascii="Verdana" w:hAnsi="Verdana" w:hint="default"/>
      <w:sz w:val="17"/>
      <w:szCs w:val="17"/>
    </w:rPr>
  </w:style>
  <w:style w:type="paragraph" w:styleId="a6">
    <w:name w:val="footer"/>
    <w:basedOn w:val="a"/>
    <w:link w:val="Char"/>
    <w:rsid w:val="008F6360"/>
    <w:pPr>
      <w:tabs>
        <w:tab w:val="center" w:pos="4153"/>
        <w:tab w:val="right" w:pos="8306"/>
      </w:tabs>
      <w:snapToGrid w:val="0"/>
      <w:jc w:val="left"/>
    </w:pPr>
    <w:rPr>
      <w:sz w:val="18"/>
      <w:szCs w:val="18"/>
    </w:rPr>
  </w:style>
  <w:style w:type="character" w:customStyle="1" w:styleId="Char">
    <w:name w:val="页脚 Char"/>
    <w:basedOn w:val="a0"/>
    <w:link w:val="a6"/>
    <w:rsid w:val="00CD281F"/>
    <w:rPr>
      <w:rFonts w:eastAsia="宋体"/>
      <w:kern w:val="2"/>
      <w:sz w:val="18"/>
      <w:szCs w:val="18"/>
      <w:lang w:val="en-US" w:eastAsia="zh-CN" w:bidi="ar-SA"/>
    </w:rPr>
  </w:style>
  <w:style w:type="character" w:styleId="a7">
    <w:name w:val="page number"/>
    <w:basedOn w:val="a0"/>
    <w:rsid w:val="008F6360"/>
  </w:style>
  <w:style w:type="paragraph" w:styleId="a8">
    <w:name w:val="header"/>
    <w:basedOn w:val="a"/>
    <w:link w:val="Char0"/>
    <w:rsid w:val="00FB0F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415EDD"/>
    <w:rPr>
      <w:kern w:val="2"/>
      <w:sz w:val="18"/>
      <w:szCs w:val="18"/>
    </w:rPr>
  </w:style>
  <w:style w:type="character" w:styleId="a9">
    <w:name w:val="Hyperlink"/>
    <w:basedOn w:val="a0"/>
    <w:rsid w:val="00415EDD"/>
    <w:rPr>
      <w:color w:val="0000FF"/>
      <w:u w:val="single"/>
    </w:rPr>
  </w:style>
  <w:style w:type="paragraph" w:customStyle="1" w:styleId="arttitle">
    <w:name w:val="arttitle"/>
    <w:basedOn w:val="1"/>
    <w:rsid w:val="00415EDD"/>
    <w:pPr>
      <w:keepNext w:val="0"/>
      <w:spacing w:line="480" w:lineRule="atLeast"/>
    </w:pPr>
    <w:rPr>
      <w:kern w:val="0"/>
      <w:sz w:val="32"/>
    </w:rPr>
  </w:style>
  <w:style w:type="character" w:styleId="aa">
    <w:name w:val="FollowedHyperlink"/>
    <w:basedOn w:val="a0"/>
    <w:rsid w:val="00415EDD"/>
    <w:rPr>
      <w:color w:val="800080"/>
      <w:u w:val="single"/>
    </w:rPr>
  </w:style>
  <w:style w:type="paragraph" w:customStyle="1" w:styleId="aff">
    <w:name w:val="aff"/>
    <w:basedOn w:val="1"/>
    <w:rsid w:val="00415EDD"/>
    <w:pPr>
      <w:keepNext w:val="0"/>
      <w:spacing w:line="480" w:lineRule="atLeast"/>
    </w:pPr>
    <w:rPr>
      <w:rFonts w:ascii="Times New Roman" w:hAnsi="Times New Roman"/>
      <w:b w:val="0"/>
      <w:i/>
      <w:kern w:val="0"/>
      <w:sz w:val="24"/>
    </w:rPr>
  </w:style>
  <w:style w:type="paragraph" w:styleId="2">
    <w:name w:val="Body Text 2"/>
    <w:basedOn w:val="a"/>
    <w:link w:val="2Char"/>
    <w:rsid w:val="00415EDD"/>
    <w:pPr>
      <w:widowControl/>
      <w:spacing w:before="120"/>
    </w:pPr>
    <w:rPr>
      <w:rFonts w:ascii="Arial" w:hAnsi="Arial" w:cs="Arial"/>
      <w:bCs/>
      <w:kern w:val="0"/>
      <w:sz w:val="20"/>
      <w:szCs w:val="20"/>
      <w:lang w:eastAsia="en-US"/>
    </w:rPr>
  </w:style>
  <w:style w:type="character" w:customStyle="1" w:styleId="2Char">
    <w:name w:val="正文文本 2 Char"/>
    <w:basedOn w:val="a0"/>
    <w:link w:val="2"/>
    <w:rsid w:val="00415EDD"/>
    <w:rPr>
      <w:rFonts w:ascii="Arial" w:hAnsi="Arial" w:cs="Arial"/>
      <w:bCs/>
      <w:lang w:eastAsia="en-US"/>
    </w:rPr>
  </w:style>
  <w:style w:type="paragraph" w:styleId="ab">
    <w:name w:val="Balloon Text"/>
    <w:basedOn w:val="a"/>
    <w:link w:val="Char1"/>
    <w:uiPriority w:val="99"/>
    <w:unhideWhenUsed/>
    <w:rsid w:val="00415EDD"/>
    <w:pPr>
      <w:widowControl/>
      <w:overflowPunct w:val="0"/>
      <w:autoSpaceDE w:val="0"/>
      <w:autoSpaceDN w:val="0"/>
      <w:adjustRightInd w:val="0"/>
      <w:jc w:val="left"/>
      <w:textAlignment w:val="baseline"/>
    </w:pPr>
    <w:rPr>
      <w:rFonts w:ascii="Lucida Grande" w:hAnsi="Lucida Grande"/>
      <w:kern w:val="0"/>
      <w:sz w:val="18"/>
      <w:szCs w:val="18"/>
      <w:lang w:eastAsia="da-DK"/>
    </w:rPr>
  </w:style>
  <w:style w:type="character" w:customStyle="1" w:styleId="Char1">
    <w:name w:val="批注框文本 Char"/>
    <w:basedOn w:val="a0"/>
    <w:link w:val="ab"/>
    <w:uiPriority w:val="99"/>
    <w:rsid w:val="00415EDD"/>
    <w:rPr>
      <w:rFonts w:ascii="Lucida Grande" w:hAnsi="Lucida Grande"/>
      <w:sz w:val="18"/>
      <w:szCs w:val="18"/>
      <w:lang w:eastAsia="da-DK"/>
    </w:rPr>
  </w:style>
  <w:style w:type="character" w:customStyle="1" w:styleId="src">
    <w:name w:val="src"/>
    <w:basedOn w:val="a0"/>
    <w:rsid w:val="004F6C9F"/>
  </w:style>
  <w:style w:type="character" w:customStyle="1" w:styleId="jrnl">
    <w:name w:val="jrnl"/>
    <w:basedOn w:val="a0"/>
    <w:rsid w:val="004F6C9F"/>
  </w:style>
  <w:style w:type="paragraph" w:styleId="ac">
    <w:name w:val="Date"/>
    <w:basedOn w:val="a"/>
    <w:next w:val="a"/>
    <w:link w:val="Char2"/>
    <w:rsid w:val="00B403DB"/>
    <w:pPr>
      <w:ind w:leftChars="2500" w:left="100"/>
    </w:pPr>
  </w:style>
  <w:style w:type="character" w:customStyle="1" w:styleId="Char2">
    <w:name w:val="日期 Char"/>
    <w:basedOn w:val="a0"/>
    <w:link w:val="ac"/>
    <w:rsid w:val="00B403DB"/>
    <w:rPr>
      <w:kern w:val="2"/>
      <w:sz w:val="21"/>
      <w:szCs w:val="24"/>
    </w:rPr>
  </w:style>
  <w:style w:type="paragraph" w:customStyle="1" w:styleId="Default">
    <w:name w:val="Default"/>
    <w:uiPriority w:val="99"/>
    <w:rsid w:val="00C33899"/>
    <w:pPr>
      <w:widowControl w:val="0"/>
      <w:autoSpaceDE w:val="0"/>
      <w:autoSpaceDN w:val="0"/>
      <w:adjustRightInd w:val="0"/>
    </w:pPr>
    <w:rPr>
      <w:rFonts w:ascii="Minion Pro" w:hAnsi="Minion Pro" w:cs="Minion Pro"/>
      <w:color w:val="000000"/>
      <w:sz w:val="24"/>
      <w:szCs w:val="24"/>
    </w:rPr>
  </w:style>
  <w:style w:type="paragraph" w:styleId="ad">
    <w:name w:val="List Paragraph"/>
    <w:basedOn w:val="a"/>
    <w:uiPriority w:val="34"/>
    <w:qFormat/>
    <w:rsid w:val="008D3361"/>
    <w:pPr>
      <w:ind w:firstLineChars="200" w:firstLine="420"/>
    </w:pPr>
    <w:rPr>
      <w:rFonts w:ascii="Calibri" w:hAnsi="Calibri"/>
      <w:szCs w:val="22"/>
    </w:rPr>
  </w:style>
  <w:style w:type="character" w:styleId="ae">
    <w:name w:val="Emphasis"/>
    <w:basedOn w:val="a0"/>
    <w:uiPriority w:val="20"/>
    <w:qFormat/>
    <w:rsid w:val="008D3361"/>
    <w:rPr>
      <w:i/>
      <w:iCs/>
    </w:rPr>
  </w:style>
  <w:style w:type="table" w:styleId="af">
    <w:name w:val="Table Grid"/>
    <w:basedOn w:val="a1"/>
    <w:uiPriority w:val="59"/>
    <w:rsid w:val="003454D7"/>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Char3"/>
    <w:rsid w:val="00862731"/>
    <w:pPr>
      <w:snapToGrid w:val="0"/>
      <w:jc w:val="left"/>
    </w:pPr>
    <w:rPr>
      <w:sz w:val="18"/>
      <w:szCs w:val="20"/>
    </w:rPr>
  </w:style>
  <w:style w:type="character" w:customStyle="1" w:styleId="Char3">
    <w:name w:val="脚注文本 Char"/>
    <w:basedOn w:val="a0"/>
    <w:link w:val="af0"/>
    <w:rsid w:val="00862731"/>
    <w:rPr>
      <w:kern w:val="2"/>
      <w:sz w:val="18"/>
    </w:rPr>
  </w:style>
  <w:style w:type="paragraph" w:styleId="af1">
    <w:name w:val="Document Map"/>
    <w:basedOn w:val="a"/>
    <w:link w:val="Char4"/>
    <w:rsid w:val="00862731"/>
    <w:pPr>
      <w:shd w:val="clear" w:color="auto" w:fill="000080"/>
    </w:pPr>
  </w:style>
  <w:style w:type="character" w:customStyle="1" w:styleId="Char4">
    <w:name w:val="文档结构图 Char"/>
    <w:basedOn w:val="a0"/>
    <w:link w:val="af1"/>
    <w:rsid w:val="00862731"/>
    <w:rPr>
      <w:kern w:val="2"/>
      <w:sz w:val="21"/>
      <w:szCs w:val="24"/>
      <w:shd w:val="clear" w:color="auto" w:fill="000080"/>
    </w:rPr>
  </w:style>
  <w:style w:type="paragraph" w:customStyle="1" w:styleId="10">
    <w:name w:val="È¡ÀÊ¡ÎÄ¡À¾1"/>
    <w:basedOn w:val="a"/>
    <w:uiPriority w:val="99"/>
    <w:rsid w:val="00862731"/>
    <w:pPr>
      <w:widowControl/>
      <w:overflowPunct w:val="0"/>
      <w:autoSpaceDE w:val="0"/>
      <w:autoSpaceDN w:val="0"/>
      <w:adjustRightInd w:val="0"/>
      <w:jc w:val="left"/>
      <w:textAlignment w:val="baseline"/>
    </w:pPr>
    <w:rPr>
      <w:kern w:val="0"/>
      <w:sz w:val="24"/>
      <w:szCs w:val="20"/>
    </w:rPr>
  </w:style>
  <w:style w:type="paragraph" w:customStyle="1" w:styleId="aug1">
    <w:name w:val="aug1"/>
    <w:basedOn w:val="a"/>
    <w:rsid w:val="00862731"/>
    <w:pPr>
      <w:widowControl/>
      <w:jc w:val="left"/>
    </w:pPr>
    <w:rPr>
      <w:rFonts w:ascii="宋体" w:hAnsi="宋体" w:cs="宋体"/>
      <w:kern w:val="0"/>
      <w:sz w:val="17"/>
      <w:szCs w:val="17"/>
    </w:rPr>
  </w:style>
  <w:style w:type="paragraph" w:customStyle="1" w:styleId="authlist">
    <w:name w:val="auth_list"/>
    <w:basedOn w:val="a"/>
    <w:rsid w:val="00862731"/>
    <w:pPr>
      <w:widowControl/>
      <w:spacing w:before="100" w:beforeAutospacing="1" w:after="100" w:afterAutospacing="1"/>
      <w:jc w:val="left"/>
    </w:pPr>
    <w:rPr>
      <w:rFonts w:ascii="宋体" w:hAnsi="宋体" w:cs="宋体"/>
      <w:kern w:val="0"/>
      <w:sz w:val="24"/>
    </w:rPr>
  </w:style>
  <w:style w:type="paragraph" w:customStyle="1" w:styleId="af2">
    <w:name w:val="È¡ÀÊ¡ÎÄ¡À¾"/>
    <w:basedOn w:val="a"/>
    <w:uiPriority w:val="99"/>
    <w:rsid w:val="00862731"/>
    <w:pPr>
      <w:widowControl/>
      <w:overflowPunct w:val="0"/>
      <w:autoSpaceDE w:val="0"/>
      <w:autoSpaceDN w:val="0"/>
      <w:adjustRightInd w:val="0"/>
      <w:jc w:val="left"/>
      <w:textAlignment w:val="baseline"/>
    </w:pPr>
    <w:rPr>
      <w:kern w:val="0"/>
      <w:sz w:val="24"/>
      <w:szCs w:val="20"/>
    </w:rPr>
  </w:style>
  <w:style w:type="paragraph" w:styleId="af3">
    <w:name w:val="annotation text"/>
    <w:basedOn w:val="a"/>
    <w:link w:val="Char5"/>
    <w:uiPriority w:val="99"/>
    <w:rsid w:val="00862731"/>
    <w:pPr>
      <w:widowControl/>
      <w:overflowPunct w:val="0"/>
      <w:autoSpaceDE w:val="0"/>
      <w:autoSpaceDN w:val="0"/>
      <w:adjustRightInd w:val="0"/>
      <w:jc w:val="left"/>
      <w:textAlignment w:val="baseline"/>
    </w:pPr>
    <w:rPr>
      <w:kern w:val="0"/>
      <w:sz w:val="20"/>
      <w:szCs w:val="20"/>
    </w:rPr>
  </w:style>
  <w:style w:type="character" w:customStyle="1" w:styleId="Char5">
    <w:name w:val="批注文字 Char"/>
    <w:basedOn w:val="a0"/>
    <w:link w:val="af3"/>
    <w:uiPriority w:val="99"/>
    <w:rsid w:val="00862731"/>
  </w:style>
  <w:style w:type="paragraph" w:customStyle="1" w:styleId="citation">
    <w:name w:val="citation"/>
    <w:basedOn w:val="a"/>
    <w:uiPriority w:val="99"/>
    <w:rsid w:val="00862731"/>
    <w:pPr>
      <w:widowControl/>
      <w:spacing w:before="100" w:beforeAutospacing="1" w:after="100" w:afterAutospacing="1"/>
      <w:jc w:val="left"/>
    </w:pPr>
    <w:rPr>
      <w:rFonts w:ascii="宋体" w:hAnsi="宋体" w:cs="宋体"/>
      <w:kern w:val="0"/>
      <w:sz w:val="24"/>
    </w:rPr>
  </w:style>
  <w:style w:type="paragraph" w:customStyle="1" w:styleId="20">
    <w:name w:val="È¡ÀÊ¡ÎÄ¡À¾2"/>
    <w:basedOn w:val="a"/>
    <w:uiPriority w:val="99"/>
    <w:rsid w:val="00862731"/>
    <w:pPr>
      <w:widowControl/>
      <w:overflowPunct w:val="0"/>
      <w:autoSpaceDE w:val="0"/>
      <w:autoSpaceDN w:val="0"/>
      <w:adjustRightInd w:val="0"/>
      <w:jc w:val="left"/>
      <w:textAlignment w:val="baseline"/>
    </w:pPr>
    <w:rPr>
      <w:kern w:val="0"/>
      <w:sz w:val="24"/>
      <w:szCs w:val="20"/>
    </w:rPr>
  </w:style>
  <w:style w:type="character" w:customStyle="1" w:styleId="doi">
    <w:name w:val="doi"/>
    <w:basedOn w:val="a0"/>
    <w:rsid w:val="00705E79"/>
  </w:style>
  <w:style w:type="paragraph" w:styleId="af4">
    <w:name w:val="Normal (Web)"/>
    <w:basedOn w:val="a"/>
    <w:uiPriority w:val="99"/>
    <w:unhideWhenUsed/>
    <w:rsid w:val="00005E4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2018">
      <w:bodyDiv w:val="1"/>
      <w:marLeft w:val="0"/>
      <w:marRight w:val="0"/>
      <w:marTop w:val="0"/>
      <w:marBottom w:val="0"/>
      <w:divBdr>
        <w:top w:val="none" w:sz="0" w:space="0" w:color="auto"/>
        <w:left w:val="none" w:sz="0" w:space="0" w:color="auto"/>
        <w:bottom w:val="none" w:sz="0" w:space="0" w:color="auto"/>
        <w:right w:val="none" w:sz="0" w:space="0" w:color="auto"/>
      </w:divBdr>
    </w:div>
    <w:div w:id="700787212">
      <w:bodyDiv w:val="1"/>
      <w:marLeft w:val="0"/>
      <w:marRight w:val="0"/>
      <w:marTop w:val="0"/>
      <w:marBottom w:val="0"/>
      <w:divBdr>
        <w:top w:val="none" w:sz="0" w:space="0" w:color="auto"/>
        <w:left w:val="none" w:sz="0" w:space="0" w:color="auto"/>
        <w:bottom w:val="none" w:sz="0" w:space="0" w:color="auto"/>
        <w:right w:val="none" w:sz="0" w:space="0" w:color="auto"/>
      </w:divBdr>
    </w:div>
    <w:div w:id="836072089">
      <w:bodyDiv w:val="1"/>
      <w:marLeft w:val="0"/>
      <w:marRight w:val="0"/>
      <w:marTop w:val="0"/>
      <w:marBottom w:val="0"/>
      <w:divBdr>
        <w:top w:val="none" w:sz="0" w:space="0" w:color="auto"/>
        <w:left w:val="none" w:sz="0" w:space="0" w:color="auto"/>
        <w:bottom w:val="none" w:sz="0" w:space="0" w:color="auto"/>
        <w:right w:val="none" w:sz="0" w:space="0" w:color="auto"/>
      </w:divBdr>
    </w:div>
    <w:div w:id="89628360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06860013">
          <w:marLeft w:val="0"/>
          <w:marRight w:val="0"/>
          <w:marTop w:val="0"/>
          <w:marBottom w:val="0"/>
          <w:divBdr>
            <w:top w:val="none" w:sz="0" w:space="0" w:color="auto"/>
            <w:left w:val="none" w:sz="0" w:space="0" w:color="auto"/>
            <w:bottom w:val="none" w:sz="0" w:space="0" w:color="auto"/>
            <w:right w:val="none" w:sz="0" w:space="0" w:color="auto"/>
          </w:divBdr>
          <w:divsChild>
            <w:div w:id="1646348592">
              <w:marLeft w:val="0"/>
              <w:marRight w:val="0"/>
              <w:marTop w:val="0"/>
              <w:marBottom w:val="0"/>
              <w:divBdr>
                <w:top w:val="none" w:sz="0" w:space="0" w:color="auto"/>
                <w:left w:val="none" w:sz="0" w:space="0" w:color="auto"/>
                <w:bottom w:val="none" w:sz="0" w:space="0" w:color="auto"/>
                <w:right w:val="none" w:sz="0" w:space="0" w:color="auto"/>
              </w:divBdr>
              <w:divsChild>
                <w:div w:id="217741870">
                  <w:marLeft w:val="0"/>
                  <w:marRight w:val="0"/>
                  <w:marTop w:val="0"/>
                  <w:marBottom w:val="0"/>
                  <w:divBdr>
                    <w:top w:val="none" w:sz="0" w:space="0" w:color="auto"/>
                    <w:left w:val="none" w:sz="0" w:space="0" w:color="auto"/>
                    <w:bottom w:val="none" w:sz="0" w:space="0" w:color="auto"/>
                    <w:right w:val="none" w:sz="0" w:space="0" w:color="auto"/>
                  </w:divBdr>
                </w:div>
                <w:div w:id="1027950473">
                  <w:marLeft w:val="0"/>
                  <w:marRight w:val="0"/>
                  <w:marTop w:val="0"/>
                  <w:marBottom w:val="0"/>
                  <w:divBdr>
                    <w:top w:val="none" w:sz="0" w:space="0" w:color="auto"/>
                    <w:left w:val="none" w:sz="0" w:space="0" w:color="auto"/>
                    <w:bottom w:val="none" w:sz="0" w:space="0" w:color="auto"/>
                    <w:right w:val="none" w:sz="0" w:space="0" w:color="auto"/>
                  </w:divBdr>
                </w:div>
                <w:div w:id="20371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1126">
      <w:bodyDiv w:val="1"/>
      <w:marLeft w:val="0"/>
      <w:marRight w:val="0"/>
      <w:marTop w:val="0"/>
      <w:marBottom w:val="0"/>
      <w:divBdr>
        <w:top w:val="none" w:sz="0" w:space="0" w:color="auto"/>
        <w:left w:val="none" w:sz="0" w:space="0" w:color="auto"/>
        <w:bottom w:val="none" w:sz="0" w:space="0" w:color="auto"/>
        <w:right w:val="none" w:sz="0" w:space="0" w:color="auto"/>
      </w:divBdr>
    </w:div>
    <w:div w:id="1103182385">
      <w:bodyDiv w:val="1"/>
      <w:marLeft w:val="0"/>
      <w:marRight w:val="0"/>
      <w:marTop w:val="0"/>
      <w:marBottom w:val="0"/>
      <w:divBdr>
        <w:top w:val="none" w:sz="0" w:space="0" w:color="auto"/>
        <w:left w:val="none" w:sz="0" w:space="0" w:color="auto"/>
        <w:bottom w:val="none" w:sz="0" w:space="0" w:color="auto"/>
        <w:right w:val="none" w:sz="0" w:space="0" w:color="auto"/>
      </w:divBdr>
    </w:div>
    <w:div w:id="1346983342">
      <w:bodyDiv w:val="1"/>
      <w:marLeft w:val="0"/>
      <w:marRight w:val="0"/>
      <w:marTop w:val="0"/>
      <w:marBottom w:val="0"/>
      <w:divBdr>
        <w:top w:val="none" w:sz="0" w:space="0" w:color="auto"/>
        <w:left w:val="none" w:sz="0" w:space="0" w:color="auto"/>
        <w:bottom w:val="none" w:sz="0" w:space="0" w:color="auto"/>
        <w:right w:val="none" w:sz="0" w:space="0" w:color="auto"/>
      </w:divBdr>
    </w:div>
    <w:div w:id="159103726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44228500">
          <w:marLeft w:val="0"/>
          <w:marRight w:val="0"/>
          <w:marTop w:val="0"/>
          <w:marBottom w:val="0"/>
          <w:divBdr>
            <w:top w:val="none" w:sz="0" w:space="0" w:color="auto"/>
            <w:left w:val="none" w:sz="0" w:space="0" w:color="auto"/>
            <w:bottom w:val="none" w:sz="0" w:space="0" w:color="auto"/>
            <w:right w:val="none" w:sz="0" w:space="0" w:color="auto"/>
          </w:divBdr>
        </w:div>
      </w:divsChild>
    </w:div>
    <w:div w:id="1749575979">
      <w:bodyDiv w:val="1"/>
      <w:marLeft w:val="0"/>
      <w:marRight w:val="0"/>
      <w:marTop w:val="0"/>
      <w:marBottom w:val="0"/>
      <w:divBdr>
        <w:top w:val="none" w:sz="0" w:space="0" w:color="auto"/>
        <w:left w:val="none" w:sz="0" w:space="0" w:color="auto"/>
        <w:bottom w:val="none" w:sz="0" w:space="0" w:color="auto"/>
        <w:right w:val="none" w:sz="0" w:space="0" w:color="auto"/>
      </w:divBdr>
    </w:div>
    <w:div w:id="1870560990">
      <w:bodyDiv w:val="1"/>
      <w:marLeft w:val="0"/>
      <w:marRight w:val="0"/>
      <w:marTop w:val="0"/>
      <w:marBottom w:val="0"/>
      <w:divBdr>
        <w:top w:val="none" w:sz="0" w:space="0" w:color="auto"/>
        <w:left w:val="none" w:sz="0" w:space="0" w:color="auto"/>
        <w:bottom w:val="none" w:sz="0" w:space="0" w:color="auto"/>
        <w:right w:val="none" w:sz="0" w:space="0" w:color="auto"/>
      </w:divBdr>
    </w:div>
    <w:div w:id="199926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xun@genomics.org.c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Links>
    <vt:vector size="6" baseType="variant">
      <vt:variant>
        <vt:i4>1507441</vt:i4>
      </vt:variant>
      <vt:variant>
        <vt:i4>0</vt:i4>
      </vt:variant>
      <vt:variant>
        <vt:i4>0</vt:i4>
      </vt:variant>
      <vt:variant>
        <vt:i4>5</vt:i4>
      </vt:variant>
      <vt:variant>
        <vt:lpwstr>mailto:xuxun@genomics.org.cn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个人简历</dc:title>
  <dc:creator>WangXiaohua</dc:creator>
  <cp:lastModifiedBy>徐讯</cp:lastModifiedBy>
  <cp:revision>4</cp:revision>
  <dcterms:created xsi:type="dcterms:W3CDTF">2015-06-18T15:58:00Z</dcterms:created>
  <dcterms:modified xsi:type="dcterms:W3CDTF">2015-06-18T16:07:00Z</dcterms:modified>
</cp:coreProperties>
</file>