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93" w:rsidRDefault="00163593" w:rsidP="00163593">
      <w:pPr>
        <w:widowControl/>
        <w:spacing w:line="270" w:lineRule="atLeas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 w:rsidRPr="002F55CD">
        <w:rPr>
          <w:rFonts w:ascii="仿宋_GB2312" w:eastAsia="仿宋_GB2312"/>
          <w:b/>
          <w:sz w:val="44"/>
          <w:szCs w:val="44"/>
        </w:rPr>
        <w:t>中国科学院</w:t>
      </w:r>
      <w:r w:rsidRPr="002F55CD">
        <w:rPr>
          <w:rFonts w:ascii="仿宋_GB2312" w:eastAsia="仿宋_GB2312" w:hint="eastAsia"/>
          <w:b/>
          <w:sz w:val="44"/>
          <w:szCs w:val="44"/>
        </w:rPr>
        <w:t>再生生物学</w:t>
      </w:r>
      <w:r w:rsidRPr="002F55CD">
        <w:rPr>
          <w:rFonts w:ascii="仿宋_GB2312" w:eastAsia="仿宋_GB2312"/>
          <w:b/>
          <w:sz w:val="44"/>
          <w:szCs w:val="44"/>
        </w:rPr>
        <w:t>重点实验室</w:t>
      </w:r>
      <w:r>
        <w:rPr>
          <w:rFonts w:ascii="仿宋_GB2312" w:eastAsia="仿宋_GB2312" w:hint="eastAsia"/>
          <w:b/>
          <w:sz w:val="44"/>
          <w:szCs w:val="44"/>
        </w:rPr>
        <w:t xml:space="preserve">      </w:t>
      </w:r>
      <w:r>
        <w:rPr>
          <w:rFonts w:ascii="仿宋_GB2312" w:eastAsia="仿宋_GB2312"/>
          <w:b/>
          <w:sz w:val="44"/>
          <w:szCs w:val="44"/>
        </w:rPr>
        <w:t>开放</w:t>
      </w:r>
      <w:r w:rsidRPr="002F55CD">
        <w:rPr>
          <w:rFonts w:ascii="仿宋_GB2312" w:eastAsia="仿宋_GB2312"/>
          <w:b/>
          <w:sz w:val="44"/>
          <w:szCs w:val="44"/>
        </w:rPr>
        <w:t>课题</w:t>
      </w:r>
      <w:r>
        <w:rPr>
          <w:rFonts w:ascii="仿宋_GB2312" w:eastAsia="仿宋_GB2312" w:hint="eastAsia"/>
          <w:b/>
          <w:sz w:val="44"/>
          <w:szCs w:val="44"/>
        </w:rPr>
        <w:t>申请</w:t>
      </w:r>
      <w:r w:rsidRPr="002F55CD">
        <w:rPr>
          <w:rFonts w:ascii="仿宋_GB2312" w:eastAsia="仿宋_GB2312"/>
          <w:b/>
          <w:sz w:val="44"/>
          <w:szCs w:val="44"/>
        </w:rPr>
        <w:t>指南</w:t>
      </w:r>
    </w:p>
    <w:p w:rsidR="00163593" w:rsidRPr="00B645BD" w:rsidRDefault="00163593" w:rsidP="00163593">
      <w:pPr>
        <w:widowControl/>
        <w:spacing w:line="270" w:lineRule="atLeast"/>
        <w:jc w:val="center"/>
        <w:rPr>
          <w:rFonts w:ascii="仿宋_GB2312" w:eastAsia="仿宋_GB2312"/>
          <w:b/>
          <w:sz w:val="24"/>
        </w:rPr>
      </w:pPr>
    </w:p>
    <w:p w:rsidR="00163593" w:rsidRDefault="00163593" w:rsidP="00163593">
      <w:pPr>
        <w:pStyle w:val="a3"/>
        <w:tabs>
          <w:tab w:val="num" w:pos="900"/>
        </w:tabs>
        <w:spacing w:line="360" w:lineRule="auto"/>
        <w:ind w:firstLineChars="200" w:firstLine="360"/>
        <w:rPr>
          <w:b/>
          <w:bCs/>
          <w:sz w:val="24"/>
          <w:szCs w:val="24"/>
        </w:rPr>
      </w:pPr>
      <w:r>
        <w:rPr>
          <w:rFonts w:ascii="Verdana" w:hAnsi="Verdana"/>
          <w:color w:val="000000"/>
          <w:kern w:val="0"/>
          <w:sz w:val="18"/>
          <w:szCs w:val="18"/>
        </w:rPr>
        <w:br/>
      </w:r>
      <w:r w:rsidRPr="00B6120D">
        <w:rPr>
          <w:b/>
          <w:sz w:val="24"/>
          <w:szCs w:val="24"/>
        </w:rPr>
        <w:t>一、简介</w:t>
      </w:r>
      <w:r w:rsidRPr="00B6120D">
        <w:rPr>
          <w:sz w:val="24"/>
          <w:szCs w:val="24"/>
        </w:rPr>
        <w:br/>
        <w:t xml:space="preserve">　　</w:t>
      </w:r>
      <w:r w:rsidRPr="00B6120D">
        <w:rPr>
          <w:rFonts w:hint="eastAsia"/>
          <w:sz w:val="24"/>
          <w:szCs w:val="24"/>
        </w:rPr>
        <w:t>中国科学院再生生物学</w:t>
      </w:r>
      <w:r w:rsidRPr="00B6120D">
        <w:rPr>
          <w:sz w:val="24"/>
          <w:szCs w:val="24"/>
        </w:rPr>
        <w:t>重点实验室是致力于</w:t>
      </w:r>
      <w:r w:rsidRPr="00B6120D">
        <w:rPr>
          <w:rFonts w:hint="eastAsia"/>
          <w:sz w:val="24"/>
          <w:szCs w:val="24"/>
        </w:rPr>
        <w:t>干细胞与再生生物学及其</w:t>
      </w:r>
      <w:r w:rsidRPr="00B6120D">
        <w:rPr>
          <w:sz w:val="24"/>
          <w:szCs w:val="24"/>
        </w:rPr>
        <w:t>相关学科领域基础研究的开放型科研机构（</w:t>
      </w:r>
      <w:r w:rsidRPr="00927E7C">
        <w:rPr>
          <w:sz w:val="24"/>
          <w:szCs w:val="24"/>
        </w:rPr>
        <w:t>实验室</w:t>
      </w:r>
      <w:r w:rsidRPr="00927E7C">
        <w:rPr>
          <w:rFonts w:hint="eastAsia"/>
          <w:sz w:val="24"/>
          <w:szCs w:val="24"/>
        </w:rPr>
        <w:t>代码</w:t>
      </w:r>
      <w:r w:rsidRPr="00927E7C">
        <w:rPr>
          <w:sz w:val="24"/>
          <w:szCs w:val="24"/>
        </w:rPr>
        <w:t>：</w:t>
      </w:r>
      <w:r w:rsidRPr="00927E7C">
        <w:rPr>
          <w:rFonts w:hint="eastAsia"/>
          <w:sz w:val="24"/>
          <w:szCs w:val="24"/>
        </w:rPr>
        <w:t>2008DP173344</w:t>
      </w:r>
      <w:r w:rsidRPr="00B6120D">
        <w:rPr>
          <w:sz w:val="24"/>
          <w:szCs w:val="24"/>
        </w:rPr>
        <w:t>）；</w:t>
      </w:r>
      <w:r>
        <w:rPr>
          <w:rFonts w:hint="eastAsia"/>
          <w:sz w:val="24"/>
          <w:szCs w:val="24"/>
        </w:rPr>
        <w:t>实验室</w:t>
      </w:r>
      <w:r w:rsidRPr="00B6120D">
        <w:rPr>
          <w:sz w:val="24"/>
          <w:szCs w:val="24"/>
        </w:rPr>
        <w:t>实行</w:t>
      </w:r>
      <w:r>
        <w:rPr>
          <w:rFonts w:hint="eastAsia"/>
          <w:sz w:val="24"/>
          <w:szCs w:val="24"/>
        </w:rPr>
        <w:t>“</w:t>
      </w:r>
      <w:r w:rsidRPr="00B6120D">
        <w:rPr>
          <w:sz w:val="24"/>
          <w:szCs w:val="24"/>
        </w:rPr>
        <w:t>开放、流动、</w:t>
      </w:r>
      <w:r>
        <w:rPr>
          <w:rFonts w:hint="eastAsia"/>
          <w:sz w:val="24"/>
          <w:szCs w:val="24"/>
        </w:rPr>
        <w:t>竞争、</w:t>
      </w:r>
      <w:r w:rsidRPr="00B6120D">
        <w:rPr>
          <w:sz w:val="24"/>
          <w:szCs w:val="24"/>
        </w:rPr>
        <w:t>联合</w:t>
      </w:r>
      <w:r>
        <w:rPr>
          <w:rFonts w:hint="eastAsia"/>
          <w:sz w:val="24"/>
          <w:szCs w:val="24"/>
        </w:rPr>
        <w:t>”的</w:t>
      </w:r>
      <w:r w:rsidRPr="00B6120D">
        <w:rPr>
          <w:sz w:val="24"/>
          <w:szCs w:val="24"/>
        </w:rPr>
        <w:t>运行原则。现有一支以中青年为骨干的</w:t>
      </w:r>
      <w:r w:rsidRPr="00B6120D">
        <w:rPr>
          <w:rFonts w:hint="eastAsia"/>
          <w:sz w:val="24"/>
          <w:szCs w:val="24"/>
        </w:rPr>
        <w:t>干细胞与再生生物</w:t>
      </w:r>
      <w:r w:rsidRPr="00B6120D">
        <w:rPr>
          <w:sz w:val="24"/>
          <w:szCs w:val="24"/>
        </w:rPr>
        <w:t>学研究队伍；有广泛的国内外合作基础。重点实验室拥有</w:t>
      </w:r>
      <w:r>
        <w:rPr>
          <w:rFonts w:hint="eastAsia"/>
          <w:sz w:val="24"/>
          <w:szCs w:val="24"/>
        </w:rPr>
        <w:t>良好的科学研究基础</w:t>
      </w:r>
      <w:r w:rsidRPr="00B6120D">
        <w:rPr>
          <w:sz w:val="24"/>
          <w:szCs w:val="24"/>
        </w:rPr>
        <w:t>，并配备了先进的</w:t>
      </w:r>
      <w:r w:rsidRPr="00B6120D">
        <w:rPr>
          <w:rFonts w:hint="eastAsia"/>
          <w:sz w:val="24"/>
          <w:szCs w:val="24"/>
        </w:rPr>
        <w:t>实验仪器设备</w:t>
      </w:r>
      <w:r w:rsidRPr="00B6120D">
        <w:rPr>
          <w:sz w:val="24"/>
          <w:szCs w:val="24"/>
        </w:rPr>
        <w:t>资源，为开放课题的研究提供了良好的科研条件。</w:t>
      </w:r>
      <w:r>
        <w:rPr>
          <w:rFonts w:ascii="Verdana" w:hAnsi="Verdana"/>
          <w:color w:val="000000"/>
          <w:kern w:val="0"/>
          <w:sz w:val="18"/>
          <w:szCs w:val="18"/>
        </w:rPr>
        <w:br/>
      </w:r>
      <w:r w:rsidRPr="00B6120D">
        <w:rPr>
          <w:b/>
          <w:sz w:val="24"/>
          <w:szCs w:val="24"/>
        </w:rPr>
        <w:t>二、主要研究方向</w:t>
      </w:r>
      <w:r w:rsidRPr="00B6120D">
        <w:rPr>
          <w:sz w:val="24"/>
          <w:szCs w:val="24"/>
        </w:rPr>
        <w:br/>
        <w:t xml:space="preserve">　　根据</w:t>
      </w:r>
      <w:r w:rsidRPr="00B6120D">
        <w:rPr>
          <w:rFonts w:hint="eastAsia"/>
          <w:sz w:val="24"/>
          <w:szCs w:val="24"/>
        </w:rPr>
        <w:t>再生生物学</w:t>
      </w:r>
      <w:r w:rsidRPr="00B6120D">
        <w:rPr>
          <w:sz w:val="24"/>
          <w:szCs w:val="24"/>
        </w:rPr>
        <w:t>重点实验室的学术定位与科学目标，近期开放研究课题指南设立如下：</w:t>
      </w:r>
      <w:r>
        <w:rPr>
          <w:rFonts w:ascii="Verdana" w:hAnsi="Verdana"/>
          <w:color w:val="000000"/>
          <w:kern w:val="0"/>
          <w:sz w:val="18"/>
          <w:szCs w:val="18"/>
        </w:rPr>
        <w:br/>
      </w:r>
      <w:r>
        <w:rPr>
          <w:rFonts w:ascii="Verdana" w:hAnsi="Verdana" w:hint="eastAsia"/>
          <w:color w:val="000000"/>
          <w:kern w:val="0"/>
          <w:sz w:val="18"/>
          <w:szCs w:val="18"/>
        </w:rPr>
        <w:t xml:space="preserve">     </w:t>
      </w:r>
      <w:r w:rsidRPr="00FD2556">
        <w:rPr>
          <w:rFonts w:hAnsi="宋体" w:cs="Times New Roman"/>
          <w:b/>
          <w:sz w:val="24"/>
          <w:szCs w:val="24"/>
        </w:rPr>
        <w:t>(1)</w:t>
      </w:r>
      <w:r w:rsidR="004D2828" w:rsidRPr="004D2828">
        <w:rPr>
          <w:rFonts w:hint="eastAsia"/>
        </w:rPr>
        <w:t xml:space="preserve"> </w:t>
      </w:r>
      <w:r w:rsidR="004D2828" w:rsidRPr="004D2828">
        <w:rPr>
          <w:rFonts w:hint="eastAsia"/>
          <w:b/>
          <w:bCs/>
          <w:sz w:val="24"/>
          <w:szCs w:val="24"/>
        </w:rPr>
        <w:t>干细胞生物学及细胞命运转变的调控机制</w:t>
      </w:r>
      <w:r>
        <w:rPr>
          <w:rFonts w:hint="eastAsia"/>
          <w:b/>
          <w:bCs/>
          <w:sz w:val="24"/>
          <w:szCs w:val="24"/>
        </w:rPr>
        <w:t>。</w:t>
      </w:r>
      <w:r w:rsidRPr="00831038">
        <w:rPr>
          <w:rFonts w:hint="eastAsia"/>
          <w:bCs/>
          <w:sz w:val="24"/>
          <w:szCs w:val="24"/>
        </w:rPr>
        <w:t>该研究方向包括：</w:t>
      </w:r>
    </w:p>
    <w:p w:rsidR="00A13D5A" w:rsidRDefault="00163593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 w:rsidRPr="00624104">
        <w:rPr>
          <w:sz w:val="24"/>
          <w:szCs w:val="24"/>
        </w:rPr>
        <w:t>1）干细胞分化及体细胞重编程</w:t>
      </w:r>
      <w:proofErr w:type="gramStart"/>
      <w:r w:rsidRPr="00624104">
        <w:rPr>
          <w:sz w:val="24"/>
          <w:szCs w:val="24"/>
        </w:rPr>
        <w:t>介</w:t>
      </w:r>
      <w:proofErr w:type="gramEnd"/>
      <w:r w:rsidRPr="00624104">
        <w:rPr>
          <w:sz w:val="24"/>
          <w:szCs w:val="24"/>
        </w:rPr>
        <w:t>导的细胞命运转变的调控；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①</w:t>
      </w:r>
      <w:r w:rsidRPr="00624104">
        <w:rPr>
          <w:sz w:val="24"/>
          <w:szCs w:val="24"/>
        </w:rPr>
        <w:t>表观遗传学在细胞命运转变过程中调控作用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②</w:t>
      </w:r>
      <w:r w:rsidRPr="00624104">
        <w:rPr>
          <w:sz w:val="24"/>
          <w:szCs w:val="24"/>
        </w:rPr>
        <w:t xml:space="preserve">信号分子及细胞周期在细胞命运转变中的调控作用 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③</w:t>
      </w:r>
      <w:r w:rsidRPr="00624104">
        <w:rPr>
          <w:sz w:val="24"/>
          <w:szCs w:val="24"/>
        </w:rPr>
        <w:t>线粒体等细胞器及代谢在体细胞重编程中及干细胞分化的调控作用</w:t>
      </w:r>
    </w:p>
    <w:p w:rsidR="00163593" w:rsidRDefault="00A13D5A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Pr="00A13D5A">
        <w:rPr>
          <w:sz w:val="24"/>
          <w:szCs w:val="24"/>
        </w:rPr>
        <w:t>非编码RNA在细胞命运转变过程中的调控作用</w:t>
      </w:r>
      <w:r w:rsidR="00163593" w:rsidRPr="00624104">
        <w:rPr>
          <w:sz w:val="24"/>
          <w:szCs w:val="24"/>
        </w:rPr>
        <w:br/>
        <w:t xml:space="preserve">2）功能细胞获取的关键技术； </w:t>
      </w:r>
      <w:r w:rsidR="00163593" w:rsidRPr="00624104">
        <w:rPr>
          <w:sz w:val="24"/>
          <w:szCs w:val="24"/>
        </w:rPr>
        <w:br/>
        <w:t>3）干细胞的化学生物学。</w:t>
      </w:r>
    </w:p>
    <w:p w:rsidR="005E02D6" w:rsidRDefault="00163593" w:rsidP="005E02D6">
      <w:pPr>
        <w:spacing w:line="360" w:lineRule="auto"/>
        <w:ind w:firstLineChars="200" w:firstLine="482"/>
        <w:rPr>
          <w:bCs/>
          <w:sz w:val="24"/>
        </w:rPr>
      </w:pPr>
      <w:r w:rsidRPr="003A399A">
        <w:rPr>
          <w:rFonts w:hAnsi="宋体"/>
          <w:b/>
          <w:sz w:val="24"/>
        </w:rPr>
        <w:t>(</w:t>
      </w:r>
      <w:r w:rsidRPr="003A399A">
        <w:rPr>
          <w:rFonts w:hAnsi="宋体" w:hint="eastAsia"/>
          <w:b/>
          <w:sz w:val="24"/>
        </w:rPr>
        <w:t>2</w:t>
      </w:r>
      <w:r w:rsidRPr="003A399A">
        <w:rPr>
          <w:rFonts w:hAnsi="宋体"/>
          <w:b/>
          <w:sz w:val="24"/>
        </w:rPr>
        <w:t>)</w:t>
      </w:r>
      <w:r w:rsidR="005E02D6" w:rsidRPr="005E02D6">
        <w:rPr>
          <w:rFonts w:ascii="宋体" w:hAnsi="宋体" w:hint="eastAsia"/>
          <w:b/>
          <w:sz w:val="24"/>
        </w:rPr>
        <w:t xml:space="preserve"> </w:t>
      </w:r>
      <w:r w:rsidR="005E02D6">
        <w:rPr>
          <w:rFonts w:ascii="宋体" w:hAnsi="宋体" w:hint="eastAsia"/>
          <w:b/>
          <w:sz w:val="24"/>
        </w:rPr>
        <w:t>干细胞与</w:t>
      </w:r>
      <w:r w:rsidR="005E02D6">
        <w:rPr>
          <w:rFonts w:ascii="宋体" w:hAnsi="宋体" w:hint="eastAsia"/>
          <w:b/>
          <w:bCs/>
          <w:sz w:val="24"/>
        </w:rPr>
        <w:t>转化医学</w:t>
      </w:r>
      <w:r w:rsidR="005E02D6">
        <w:rPr>
          <w:rFonts w:hint="eastAsia"/>
          <w:b/>
          <w:sz w:val="24"/>
        </w:rPr>
        <w:t>。</w:t>
      </w:r>
      <w:r w:rsidR="005E02D6" w:rsidRPr="00831038">
        <w:rPr>
          <w:rFonts w:hint="eastAsia"/>
          <w:bCs/>
          <w:sz w:val="24"/>
        </w:rPr>
        <w:t>该研究方向包括：</w:t>
      </w:r>
    </w:p>
    <w:p w:rsidR="00582AA6" w:rsidRPr="00AA0F7C" w:rsidRDefault="005E02D6" w:rsidP="005E02D6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 w:rsidRPr="00624104">
        <w:rPr>
          <w:rFonts w:hAnsi="宋体"/>
          <w:sz w:val="24"/>
        </w:rPr>
        <w:t xml:space="preserve">1）干细胞治疗的临床前研究； </w:t>
      </w:r>
      <w:r w:rsidRPr="00624104">
        <w:rPr>
          <w:rFonts w:hAnsi="宋体"/>
          <w:sz w:val="24"/>
        </w:rPr>
        <w:br/>
        <w:t>2）干细胞</w:t>
      </w:r>
      <w:r>
        <w:rPr>
          <w:rFonts w:hAnsi="宋体" w:hint="eastAsia"/>
          <w:sz w:val="24"/>
        </w:rPr>
        <w:t>制备的标准化体系</w:t>
      </w:r>
      <w:r w:rsidRPr="00624104">
        <w:rPr>
          <w:rFonts w:hAnsi="宋体"/>
          <w:sz w:val="24"/>
        </w:rPr>
        <w:t>；</w:t>
      </w:r>
      <w:r w:rsidRPr="00624104">
        <w:rPr>
          <w:rFonts w:hAnsi="宋体"/>
          <w:sz w:val="24"/>
        </w:rPr>
        <w:br/>
        <w:t>3）</w:t>
      </w:r>
      <w:r>
        <w:rPr>
          <w:rFonts w:hAnsi="宋体" w:hint="eastAsia"/>
          <w:sz w:val="24"/>
        </w:rPr>
        <w:t>干细胞来源的组织功能性细胞的获取和原创化合物的新药临床实验；</w:t>
      </w:r>
      <w:r w:rsidRPr="00624104">
        <w:rPr>
          <w:rFonts w:hAnsi="宋体"/>
          <w:sz w:val="24"/>
        </w:rPr>
        <w:br/>
      </w:r>
      <w:r w:rsidRPr="004D2828">
        <w:rPr>
          <w:rFonts w:hAnsi="宋体" w:hint="eastAsia"/>
          <w:sz w:val="24"/>
        </w:rPr>
        <w:t>4）大动物疾病模型的建立；</w:t>
      </w:r>
      <w:r w:rsidRPr="00624104">
        <w:rPr>
          <w:rFonts w:hAnsi="宋体"/>
          <w:sz w:val="24"/>
        </w:rPr>
        <w:br/>
      </w:r>
      <w:r w:rsidRPr="004D2828">
        <w:rPr>
          <w:rFonts w:hAnsi="宋体" w:hint="eastAsia"/>
          <w:sz w:val="24"/>
        </w:rPr>
        <w:t>5）利用大动物培育人源化器官的研究</w:t>
      </w:r>
      <w:r>
        <w:rPr>
          <w:rFonts w:hAnsi="宋体" w:hint="eastAsia"/>
          <w:sz w:val="24"/>
        </w:rPr>
        <w:t>；</w:t>
      </w:r>
      <w:r w:rsidRPr="00624104">
        <w:rPr>
          <w:rFonts w:hAnsi="宋体"/>
          <w:sz w:val="24"/>
        </w:rPr>
        <w:br/>
      </w:r>
      <w:r>
        <w:rPr>
          <w:rFonts w:hAnsi="宋体" w:hint="eastAsia"/>
          <w:sz w:val="24"/>
        </w:rPr>
        <w:t>6）干细胞转化医学的伦理学研究</w:t>
      </w:r>
      <w:r w:rsidRPr="004D2828">
        <w:rPr>
          <w:rFonts w:hAnsi="宋体" w:hint="eastAsia"/>
          <w:sz w:val="24"/>
        </w:rPr>
        <w:t>。</w:t>
      </w:r>
    </w:p>
    <w:p w:rsidR="005E02D6" w:rsidRDefault="00163593" w:rsidP="005E02D6">
      <w:pPr>
        <w:pStyle w:val="a3"/>
        <w:tabs>
          <w:tab w:val="left" w:pos="540"/>
          <w:tab w:val="left" w:pos="900"/>
        </w:tabs>
        <w:spacing w:line="360" w:lineRule="auto"/>
        <w:ind w:firstLineChars="200" w:firstLine="482"/>
        <w:rPr>
          <w:bCs/>
          <w:sz w:val="24"/>
          <w:szCs w:val="24"/>
        </w:rPr>
      </w:pPr>
      <w:r w:rsidRPr="003A399A">
        <w:rPr>
          <w:rFonts w:hAnsi="宋体"/>
          <w:b/>
          <w:sz w:val="24"/>
        </w:rPr>
        <w:lastRenderedPageBreak/>
        <w:t>(</w:t>
      </w:r>
      <w:r w:rsidRPr="003A399A">
        <w:rPr>
          <w:rFonts w:hAnsi="宋体" w:hint="eastAsia"/>
          <w:b/>
          <w:sz w:val="24"/>
        </w:rPr>
        <w:t>3</w:t>
      </w:r>
      <w:r w:rsidRPr="003A399A">
        <w:rPr>
          <w:rFonts w:hAnsi="宋体"/>
          <w:b/>
          <w:sz w:val="24"/>
        </w:rPr>
        <w:t>)</w:t>
      </w:r>
      <w:r w:rsidR="005E02D6" w:rsidRPr="005E02D6">
        <w:rPr>
          <w:rFonts w:hint="eastAsia"/>
          <w:b/>
          <w:sz w:val="24"/>
          <w:szCs w:val="24"/>
        </w:rPr>
        <w:t xml:space="preserve"> </w:t>
      </w:r>
      <w:r w:rsidR="005E02D6" w:rsidRPr="006E112C">
        <w:rPr>
          <w:rFonts w:hint="eastAsia"/>
          <w:b/>
          <w:sz w:val="24"/>
          <w:szCs w:val="24"/>
        </w:rPr>
        <w:t>发育</w:t>
      </w:r>
      <w:r w:rsidR="00D55075">
        <w:rPr>
          <w:rFonts w:hint="eastAsia"/>
          <w:b/>
          <w:sz w:val="24"/>
          <w:szCs w:val="24"/>
        </w:rPr>
        <w:t>生物学</w:t>
      </w:r>
      <w:r w:rsidR="005E02D6" w:rsidRPr="006E112C">
        <w:rPr>
          <w:rFonts w:hint="eastAsia"/>
          <w:b/>
          <w:sz w:val="24"/>
          <w:szCs w:val="24"/>
        </w:rPr>
        <w:t>与</w:t>
      </w:r>
      <w:r w:rsidR="005E02D6">
        <w:rPr>
          <w:rFonts w:hint="eastAsia"/>
          <w:b/>
          <w:sz w:val="24"/>
          <w:szCs w:val="24"/>
        </w:rPr>
        <w:t>生理</w:t>
      </w:r>
      <w:r w:rsidR="00D55075">
        <w:rPr>
          <w:rFonts w:hint="eastAsia"/>
          <w:b/>
          <w:sz w:val="24"/>
          <w:szCs w:val="24"/>
        </w:rPr>
        <w:t>学</w:t>
      </w:r>
      <w:r w:rsidR="005E02D6">
        <w:rPr>
          <w:rFonts w:hint="eastAsia"/>
          <w:b/>
          <w:sz w:val="24"/>
          <w:szCs w:val="24"/>
        </w:rPr>
        <w:t>。</w:t>
      </w:r>
      <w:r w:rsidR="005E02D6" w:rsidRPr="00831038">
        <w:rPr>
          <w:rFonts w:hint="eastAsia"/>
          <w:bCs/>
          <w:sz w:val="24"/>
          <w:szCs w:val="24"/>
        </w:rPr>
        <w:t>该研究方向包括：</w:t>
      </w:r>
    </w:p>
    <w:p w:rsidR="005E02D6" w:rsidRPr="00AA0F7C" w:rsidRDefault="005E02D6" w:rsidP="005E02D6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624104">
        <w:rPr>
          <w:sz w:val="24"/>
          <w:szCs w:val="24"/>
        </w:rPr>
        <w:t>）斑马鱼为模式动物的早期器官发育调控的分子机制；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2</w:t>
      </w:r>
      <w:r w:rsidRPr="00624104">
        <w:rPr>
          <w:sz w:val="24"/>
          <w:szCs w:val="24"/>
        </w:rPr>
        <w:t>）</w:t>
      </w:r>
      <w:r>
        <w:rPr>
          <w:sz w:val="24"/>
          <w:szCs w:val="24"/>
        </w:rPr>
        <w:t>生殖细胞形成与生殖干细胞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）</w:t>
      </w:r>
      <w:r w:rsidRPr="00582AA6">
        <w:rPr>
          <w:rFonts w:hint="eastAsia"/>
          <w:bCs/>
          <w:sz w:val="24"/>
          <w:szCs w:val="24"/>
        </w:rPr>
        <w:t>神经细胞的电生理</w:t>
      </w:r>
      <w:r>
        <w:rPr>
          <w:rFonts w:hint="eastAsia"/>
          <w:bCs/>
          <w:sz w:val="24"/>
          <w:szCs w:val="24"/>
        </w:rPr>
        <w:t>。</w:t>
      </w:r>
    </w:p>
    <w:p w:rsidR="004D2828" w:rsidRPr="00660A2A" w:rsidRDefault="004D2828" w:rsidP="00D65506">
      <w:pPr>
        <w:spacing w:line="360" w:lineRule="auto"/>
        <w:ind w:leftChars="228" w:left="479"/>
        <w:rPr>
          <w:rFonts w:ascii="宋体" w:hAnsi="宋体"/>
          <w:sz w:val="24"/>
        </w:rPr>
      </w:pPr>
    </w:p>
    <w:p w:rsidR="00163593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70574C">
        <w:rPr>
          <w:rFonts w:ascii="宋体" w:hAnsi="宋体"/>
          <w:b/>
          <w:sz w:val="24"/>
        </w:rPr>
        <w:t>三、申请办法</w:t>
      </w:r>
      <w:r w:rsidRPr="0070574C">
        <w:rPr>
          <w:rFonts w:ascii="宋体" w:hAnsi="宋体"/>
          <w:sz w:val="24"/>
        </w:rPr>
        <w:br/>
        <w:t xml:space="preserve">　　</w:t>
      </w:r>
      <w:r>
        <w:rPr>
          <w:rFonts w:ascii="宋体" w:hAnsi="Courier New" w:cs="宋体"/>
          <w:sz w:val="24"/>
        </w:rPr>
        <w:t>开放课题每年集中受理</w:t>
      </w:r>
      <w:r>
        <w:rPr>
          <w:rFonts w:ascii="宋体" w:hAnsi="Courier New" w:cs="宋体" w:hint="eastAsia"/>
          <w:sz w:val="24"/>
        </w:rPr>
        <w:t>一次</w:t>
      </w:r>
      <w:r>
        <w:rPr>
          <w:rFonts w:ascii="宋体" w:hAnsi="Courier New" w:cs="宋体"/>
          <w:sz w:val="24"/>
        </w:rPr>
        <w:t>，请于</w:t>
      </w:r>
      <w:r>
        <w:rPr>
          <w:rFonts w:ascii="宋体" w:hAnsi="Courier New" w:cs="宋体" w:hint="eastAsia"/>
          <w:sz w:val="24"/>
        </w:rPr>
        <w:t>每年9</w:t>
      </w:r>
      <w:r w:rsidRPr="0070574C">
        <w:rPr>
          <w:rFonts w:ascii="宋体" w:hAnsi="Courier New" w:cs="宋体"/>
          <w:sz w:val="24"/>
        </w:rPr>
        <w:t>月</w:t>
      </w:r>
      <w:r>
        <w:rPr>
          <w:rFonts w:ascii="宋体" w:hAnsi="Courier New" w:cs="宋体" w:hint="eastAsia"/>
          <w:sz w:val="24"/>
        </w:rPr>
        <w:t>1</w:t>
      </w:r>
      <w:r>
        <w:rPr>
          <w:rFonts w:ascii="宋体" w:hAnsi="Courier New" w:cs="宋体"/>
          <w:sz w:val="24"/>
        </w:rPr>
        <w:t>日前将</w:t>
      </w:r>
      <w:r>
        <w:rPr>
          <w:rFonts w:ascii="宋体" w:hAnsi="Courier New" w:cs="宋体" w:hint="eastAsia"/>
          <w:sz w:val="24"/>
        </w:rPr>
        <w:t>当</w:t>
      </w:r>
      <w:r>
        <w:rPr>
          <w:rFonts w:ascii="宋体" w:hAnsi="Courier New" w:cs="宋体"/>
          <w:sz w:val="24"/>
        </w:rPr>
        <w:t>年度申请表</w:t>
      </w:r>
      <w:r w:rsidR="00B247C7">
        <w:rPr>
          <w:rFonts w:ascii="宋体" w:hAnsi="Courier New" w:cs="宋体"/>
          <w:sz w:val="24"/>
        </w:rPr>
        <w:t>一</w:t>
      </w:r>
      <w:r w:rsidRPr="0070574C">
        <w:rPr>
          <w:rFonts w:ascii="宋体" w:hAnsi="Courier New" w:cs="宋体"/>
          <w:sz w:val="24"/>
        </w:rPr>
        <w:t>份</w:t>
      </w:r>
      <w:r>
        <w:rPr>
          <w:rFonts w:ascii="宋体" w:hAnsi="Courier New" w:cs="宋体"/>
          <w:sz w:val="24"/>
        </w:rPr>
        <w:t>寄至</w:t>
      </w:r>
      <w:r>
        <w:rPr>
          <w:rFonts w:ascii="宋体" w:hAnsi="Courier New" w:cs="宋体" w:hint="eastAsia"/>
          <w:sz w:val="24"/>
        </w:rPr>
        <w:t>：</w:t>
      </w:r>
    </w:p>
    <w:p w:rsidR="00163593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70574C">
        <w:rPr>
          <w:rFonts w:ascii="宋体" w:hAnsi="Courier New" w:cs="宋体"/>
          <w:sz w:val="24"/>
        </w:rPr>
        <w:t>中国科学院</w:t>
      </w:r>
      <w:r w:rsidRPr="0070574C">
        <w:rPr>
          <w:rFonts w:ascii="宋体" w:hAnsi="Courier New" w:cs="宋体" w:hint="eastAsia"/>
          <w:sz w:val="24"/>
        </w:rPr>
        <w:t>广州生物医药与健康研究院再生生物学重点实验室</w:t>
      </w:r>
      <w:r>
        <w:rPr>
          <w:rFonts w:ascii="宋体" w:hAnsi="Courier New" w:cs="宋体" w:hint="eastAsia"/>
          <w:sz w:val="24"/>
        </w:rPr>
        <w:t xml:space="preserve">  收</w:t>
      </w:r>
    </w:p>
    <w:p w:rsidR="00817316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>
        <w:rPr>
          <w:rFonts w:ascii="宋体" w:hAnsi="Courier New" w:cs="宋体" w:hint="eastAsia"/>
          <w:sz w:val="24"/>
        </w:rPr>
        <w:t>（信封上表明开放课题申请书）</w:t>
      </w:r>
      <w:r>
        <w:rPr>
          <w:rFonts w:ascii="Verdana" w:hAnsi="Verdana" w:cs="宋体"/>
          <w:color w:val="000000"/>
          <w:kern w:val="0"/>
          <w:sz w:val="18"/>
          <w:szCs w:val="18"/>
        </w:rPr>
        <w:br/>
      </w:r>
      <w:r w:rsidRPr="00F212F6">
        <w:rPr>
          <w:rFonts w:ascii="宋体" w:hAnsi="Courier New" w:cs="宋体"/>
          <w:sz w:val="24"/>
        </w:rPr>
        <w:t>联系地址：</w:t>
      </w:r>
      <w:r w:rsidRPr="00F212F6">
        <w:rPr>
          <w:rFonts w:ascii="宋体" w:hAnsi="Courier New" w:cs="宋体" w:hint="eastAsia"/>
          <w:sz w:val="24"/>
        </w:rPr>
        <w:t>广州科学城</w:t>
      </w:r>
      <w:r>
        <w:rPr>
          <w:rFonts w:ascii="宋体" w:hAnsi="Courier New" w:cs="宋体" w:hint="eastAsia"/>
          <w:sz w:val="24"/>
        </w:rPr>
        <w:t>开源大道190号</w:t>
      </w:r>
      <w:r w:rsidR="00817316">
        <w:rPr>
          <w:rFonts w:ascii="宋体" w:hAnsi="Courier New" w:cs="宋体" w:hint="eastAsia"/>
          <w:sz w:val="24"/>
        </w:rPr>
        <w:t>A422室</w:t>
      </w:r>
    </w:p>
    <w:p w:rsidR="00163593" w:rsidRDefault="00817316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F212F6">
        <w:rPr>
          <w:rFonts w:ascii="宋体" w:hAnsi="Courier New" w:cs="宋体"/>
          <w:sz w:val="24"/>
        </w:rPr>
        <w:t>邮编</w:t>
      </w:r>
      <w:r>
        <w:rPr>
          <w:rFonts w:ascii="宋体" w:hAnsi="Courier New" w:cs="宋体" w:hint="eastAsia"/>
          <w:sz w:val="24"/>
        </w:rPr>
        <w:t>：</w:t>
      </w:r>
      <w:r w:rsidRPr="00F212F6">
        <w:rPr>
          <w:rFonts w:ascii="宋体" w:hAnsi="Courier New" w:cs="宋体"/>
          <w:sz w:val="24"/>
        </w:rPr>
        <w:t>510</w:t>
      </w:r>
      <w:r>
        <w:rPr>
          <w:rFonts w:ascii="宋体" w:hAnsi="Courier New" w:cs="宋体" w:hint="eastAsia"/>
          <w:sz w:val="24"/>
        </w:rPr>
        <w:t>530</w:t>
      </w:r>
      <w:r w:rsidR="00163593" w:rsidRPr="00F212F6">
        <w:rPr>
          <w:rFonts w:ascii="宋体" w:hAnsi="Courier New" w:cs="宋体"/>
          <w:sz w:val="24"/>
        </w:rPr>
        <w:br/>
      </w:r>
      <w:r w:rsidR="00163593">
        <w:rPr>
          <w:rFonts w:ascii="宋体" w:hAnsi="Courier New" w:cs="宋体" w:hint="eastAsia"/>
          <w:sz w:val="24"/>
        </w:rPr>
        <w:t>联系人：劳惠燕</w:t>
      </w:r>
    </w:p>
    <w:p w:rsidR="00163593" w:rsidRPr="00F212F6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F212F6">
        <w:rPr>
          <w:rFonts w:ascii="宋体" w:hAnsi="Courier New" w:cs="宋体" w:hint="eastAsia"/>
          <w:sz w:val="24"/>
        </w:rPr>
        <w:t>电话</w:t>
      </w:r>
      <w:r w:rsidR="00817316">
        <w:rPr>
          <w:rFonts w:ascii="宋体" w:hAnsi="Courier New" w:cs="宋体" w:hint="eastAsia"/>
          <w:sz w:val="24"/>
        </w:rPr>
        <w:t>/传真</w:t>
      </w:r>
      <w:r>
        <w:rPr>
          <w:rFonts w:ascii="宋体" w:hAnsi="Courier New" w:cs="宋体" w:hint="eastAsia"/>
          <w:sz w:val="24"/>
        </w:rPr>
        <w:t>：</w:t>
      </w:r>
      <w:r w:rsidRPr="00F212F6">
        <w:rPr>
          <w:rFonts w:ascii="宋体" w:hAnsi="Courier New" w:cs="宋体"/>
          <w:sz w:val="24"/>
        </w:rPr>
        <w:t>020-</w:t>
      </w:r>
      <w:r w:rsidRPr="00F212F6">
        <w:rPr>
          <w:rFonts w:ascii="宋体" w:hAnsi="Courier New" w:cs="宋体" w:hint="eastAsia"/>
          <w:sz w:val="24"/>
        </w:rPr>
        <w:t>32</w:t>
      </w:r>
      <w:r>
        <w:rPr>
          <w:rFonts w:ascii="宋体" w:hAnsi="Courier New" w:cs="宋体" w:hint="eastAsia"/>
          <w:sz w:val="24"/>
        </w:rPr>
        <w:t>0153</w:t>
      </w:r>
      <w:r w:rsidR="00817316">
        <w:rPr>
          <w:rFonts w:ascii="宋体" w:hAnsi="Courier New" w:cs="宋体" w:hint="eastAsia"/>
          <w:sz w:val="24"/>
        </w:rPr>
        <w:t>13</w:t>
      </w:r>
      <w:r w:rsidRPr="00F212F6">
        <w:rPr>
          <w:rFonts w:ascii="宋体" w:hAnsi="Courier New" w:cs="宋体"/>
          <w:sz w:val="24"/>
        </w:rPr>
        <w:br/>
        <w:t xml:space="preserve">Email: </w:t>
      </w:r>
      <w:r>
        <w:rPr>
          <w:rFonts w:ascii="宋体" w:hAnsi="Courier New" w:cs="宋体" w:hint="eastAsia"/>
          <w:sz w:val="24"/>
        </w:rPr>
        <w:t>lao_huiyan</w:t>
      </w:r>
      <w:r w:rsidRPr="00B57BB6">
        <w:rPr>
          <w:rFonts w:ascii="宋体" w:hAnsi="Courier New" w:cs="宋体" w:hint="eastAsia"/>
          <w:sz w:val="24"/>
        </w:rPr>
        <w:t>@gibh.ac.cn</w:t>
      </w:r>
      <w:r w:rsidRPr="00F212F6">
        <w:rPr>
          <w:rFonts w:ascii="宋体" w:hAnsi="Courier New" w:cs="宋体"/>
          <w:sz w:val="24"/>
        </w:rPr>
        <w:br/>
        <w:t>申请表可在</w:t>
      </w:r>
      <w:r w:rsidR="001D248C">
        <w:rPr>
          <w:rFonts w:ascii="宋体" w:hAnsi="Courier New" w:cs="宋体" w:hint="eastAsia"/>
          <w:sz w:val="24"/>
        </w:rPr>
        <w:t>“</w:t>
      </w:r>
      <w:hyperlink r:id="rId7" w:history="1">
        <w:r w:rsidR="001D248C" w:rsidRPr="00214D6F">
          <w:rPr>
            <w:rStyle w:val="a4"/>
            <w:rFonts w:ascii="宋体" w:hAnsi="Courier New" w:cs="宋体"/>
            <w:sz w:val="24"/>
          </w:rPr>
          <w:t>http://www.</w:t>
        </w:r>
        <w:r w:rsidR="001D248C" w:rsidRPr="00214D6F">
          <w:rPr>
            <w:rStyle w:val="a4"/>
            <w:rFonts w:ascii="宋体" w:hAnsi="Courier New" w:cs="宋体" w:hint="eastAsia"/>
            <w:sz w:val="24"/>
          </w:rPr>
          <w:t>gibh</w:t>
        </w:r>
        <w:r w:rsidR="001D248C" w:rsidRPr="00214D6F">
          <w:rPr>
            <w:rStyle w:val="a4"/>
            <w:rFonts w:ascii="宋体" w:hAnsi="Courier New" w:cs="宋体"/>
            <w:sz w:val="24"/>
          </w:rPr>
          <w:t>.</w:t>
        </w:r>
        <w:r w:rsidR="001D248C" w:rsidRPr="00214D6F">
          <w:rPr>
            <w:rStyle w:val="a4"/>
            <w:rFonts w:ascii="宋体" w:hAnsi="Courier New" w:cs="宋体" w:hint="eastAsia"/>
            <w:sz w:val="24"/>
          </w:rPr>
          <w:t>cas</w:t>
        </w:r>
        <w:r w:rsidR="001D248C" w:rsidRPr="00214D6F">
          <w:rPr>
            <w:rStyle w:val="a4"/>
            <w:rFonts w:ascii="宋体" w:hAnsi="Courier New" w:cs="宋体"/>
            <w:sz w:val="24"/>
          </w:rPr>
          <w:t>.cn/</w:t>
        </w:r>
      </w:hyperlink>
      <w:r w:rsidR="001D248C">
        <w:rPr>
          <w:rFonts w:ascii="宋体" w:hAnsi="Courier New" w:cs="宋体" w:hint="eastAsia"/>
          <w:sz w:val="24"/>
        </w:rPr>
        <w:t>—</w:t>
      </w:r>
      <w:r>
        <w:rPr>
          <w:rFonts w:ascii="宋体" w:hAnsi="Courier New" w:cs="宋体" w:hint="eastAsia"/>
          <w:sz w:val="24"/>
        </w:rPr>
        <w:t>科研部</w:t>
      </w:r>
      <w:r w:rsidR="00C71796">
        <w:rPr>
          <w:rFonts w:ascii="宋体" w:hAnsi="Courier New" w:cs="宋体" w:hint="eastAsia"/>
          <w:sz w:val="24"/>
        </w:rPr>
        <w:t>门</w:t>
      </w:r>
      <w:r w:rsidR="00817316">
        <w:rPr>
          <w:rFonts w:ascii="宋体" w:hAnsi="Courier New" w:cs="宋体" w:hint="eastAsia"/>
          <w:sz w:val="24"/>
        </w:rPr>
        <w:t>—</w:t>
      </w:r>
      <w:r>
        <w:rPr>
          <w:rFonts w:ascii="宋体" w:hAnsi="Courier New" w:cs="宋体" w:hint="eastAsia"/>
          <w:sz w:val="24"/>
        </w:rPr>
        <w:t>中国科学院再生生物学重点实验室</w:t>
      </w:r>
      <w:r w:rsidR="00817316">
        <w:rPr>
          <w:rFonts w:ascii="宋体" w:hAnsi="Courier New" w:cs="宋体" w:hint="eastAsia"/>
          <w:sz w:val="24"/>
        </w:rPr>
        <w:t>—</w:t>
      </w:r>
      <w:r w:rsidR="00197FB8">
        <w:rPr>
          <w:rFonts w:ascii="宋体" w:hAnsi="Courier New" w:cs="宋体" w:hint="eastAsia"/>
          <w:sz w:val="24"/>
        </w:rPr>
        <w:t>开放课题—课题指南</w:t>
      </w:r>
      <w:r w:rsidR="001D248C">
        <w:rPr>
          <w:rFonts w:ascii="宋体" w:hAnsi="Courier New" w:cs="宋体" w:hint="eastAsia"/>
          <w:sz w:val="24"/>
        </w:rPr>
        <w:t>”</w:t>
      </w:r>
      <w:r w:rsidR="007F1ADE">
        <w:rPr>
          <w:rFonts w:ascii="宋体" w:hAnsi="Courier New" w:cs="宋体" w:hint="eastAsia"/>
          <w:sz w:val="24"/>
        </w:rPr>
        <w:t>栏上</w:t>
      </w:r>
      <w:r w:rsidRPr="00F212F6">
        <w:rPr>
          <w:rFonts w:ascii="宋体" w:hAnsi="Courier New" w:cs="宋体"/>
          <w:sz w:val="24"/>
        </w:rPr>
        <w:t>下载。</w:t>
      </w:r>
      <w:r w:rsidRPr="00F212F6">
        <w:rPr>
          <w:rFonts w:ascii="宋体" w:hAnsi="Courier New" w:cs="宋体"/>
          <w:sz w:val="24"/>
        </w:rPr>
        <w:br/>
      </w:r>
    </w:p>
    <w:p w:rsidR="00163593" w:rsidRDefault="00163593" w:rsidP="00163593"/>
    <w:p w:rsidR="008A3990" w:rsidRPr="001D248C" w:rsidRDefault="008A3990"/>
    <w:sectPr w:rsidR="008A3990" w:rsidRPr="001D248C" w:rsidSect="0066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E3" w:rsidRDefault="00B47EE3" w:rsidP="00582AA6">
      <w:r>
        <w:separator/>
      </w:r>
    </w:p>
  </w:endnote>
  <w:endnote w:type="continuationSeparator" w:id="0">
    <w:p w:rsidR="00B47EE3" w:rsidRDefault="00B47EE3" w:rsidP="0058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E3" w:rsidRDefault="00B47EE3" w:rsidP="00582AA6">
      <w:r>
        <w:separator/>
      </w:r>
    </w:p>
  </w:footnote>
  <w:footnote w:type="continuationSeparator" w:id="0">
    <w:p w:rsidR="00B47EE3" w:rsidRDefault="00B47EE3" w:rsidP="0058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593"/>
    <w:rsid w:val="00094512"/>
    <w:rsid w:val="000B2EB4"/>
    <w:rsid w:val="00121A05"/>
    <w:rsid w:val="00163593"/>
    <w:rsid w:val="00197FB8"/>
    <w:rsid w:val="001D248C"/>
    <w:rsid w:val="00357AE1"/>
    <w:rsid w:val="004420F9"/>
    <w:rsid w:val="004437E4"/>
    <w:rsid w:val="004D2828"/>
    <w:rsid w:val="0050215B"/>
    <w:rsid w:val="00524C59"/>
    <w:rsid w:val="00582AA6"/>
    <w:rsid w:val="005E02D6"/>
    <w:rsid w:val="0062738F"/>
    <w:rsid w:val="006505B1"/>
    <w:rsid w:val="00660A2A"/>
    <w:rsid w:val="00661F9F"/>
    <w:rsid w:val="006F2F0E"/>
    <w:rsid w:val="007A3B94"/>
    <w:rsid w:val="007F1ADE"/>
    <w:rsid w:val="00817316"/>
    <w:rsid w:val="00880F6D"/>
    <w:rsid w:val="00887DF2"/>
    <w:rsid w:val="00892DFF"/>
    <w:rsid w:val="008A3990"/>
    <w:rsid w:val="008C15B2"/>
    <w:rsid w:val="008F7297"/>
    <w:rsid w:val="00926852"/>
    <w:rsid w:val="00932246"/>
    <w:rsid w:val="009F475D"/>
    <w:rsid w:val="00A13D5A"/>
    <w:rsid w:val="00A14AFF"/>
    <w:rsid w:val="00AA0F7C"/>
    <w:rsid w:val="00B247C7"/>
    <w:rsid w:val="00B27ED2"/>
    <w:rsid w:val="00B47EE3"/>
    <w:rsid w:val="00B75EFA"/>
    <w:rsid w:val="00B805B4"/>
    <w:rsid w:val="00B90847"/>
    <w:rsid w:val="00C31835"/>
    <w:rsid w:val="00C71796"/>
    <w:rsid w:val="00CD407C"/>
    <w:rsid w:val="00D55075"/>
    <w:rsid w:val="00D65506"/>
    <w:rsid w:val="00DD101D"/>
    <w:rsid w:val="00DF78C9"/>
    <w:rsid w:val="00E15EB2"/>
    <w:rsid w:val="00F83EB5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63593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63593"/>
    <w:rPr>
      <w:rFonts w:ascii="宋体" w:eastAsia="宋体" w:hAnsi="Courier New" w:cs="宋体"/>
      <w:szCs w:val="21"/>
    </w:rPr>
  </w:style>
  <w:style w:type="character" w:styleId="a4">
    <w:name w:val="Hyperlink"/>
    <w:basedOn w:val="a0"/>
    <w:rsid w:val="00163593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8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2AA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8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82A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72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bh.cas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[劳惠燕]</cp:lastModifiedBy>
  <cp:revision>2</cp:revision>
  <dcterms:created xsi:type="dcterms:W3CDTF">2017-07-05T07:30:00Z</dcterms:created>
  <dcterms:modified xsi:type="dcterms:W3CDTF">2017-07-05T07:30:00Z</dcterms:modified>
</cp:coreProperties>
</file>