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54" w:rsidRPr="000E0C4C" w:rsidRDefault="000C4554" w:rsidP="000C4554">
      <w:pPr>
        <w:spacing w:beforeLines="50" w:before="156" w:afterLines="50" w:after="156" w:line="500" w:lineRule="exact"/>
        <w:jc w:val="center"/>
        <w:rPr>
          <w:rFonts w:ascii="华文仿宋" w:eastAsia="华文仿宋" w:hAnsi="华文仿宋"/>
          <w:b/>
          <w:sz w:val="36"/>
          <w:szCs w:val="36"/>
        </w:rPr>
      </w:pPr>
      <w:bookmarkStart w:id="0" w:name="_GoBack"/>
      <w:r w:rsidRPr="000E0C4C">
        <w:rPr>
          <w:rFonts w:ascii="华文仿宋" w:eastAsia="华文仿宋" w:hAnsi="华文仿宋"/>
          <w:b/>
          <w:sz w:val="36"/>
          <w:szCs w:val="36"/>
        </w:rPr>
        <w:t>国科控股企业负责人</w:t>
      </w:r>
      <w:r w:rsidRPr="000E0C4C">
        <w:rPr>
          <w:rFonts w:ascii="华文仿宋" w:eastAsia="华文仿宋" w:hAnsi="华文仿宋" w:hint="eastAsia"/>
          <w:b/>
          <w:sz w:val="36"/>
          <w:szCs w:val="36"/>
        </w:rPr>
        <w:t>2017</w:t>
      </w:r>
      <w:r w:rsidRPr="000E0C4C">
        <w:rPr>
          <w:rFonts w:ascii="华文仿宋" w:eastAsia="华文仿宋" w:hAnsi="华文仿宋"/>
          <w:b/>
          <w:sz w:val="36"/>
          <w:szCs w:val="36"/>
        </w:rPr>
        <w:t>年度薪酬</w:t>
      </w:r>
      <w:r w:rsidRPr="000E0C4C">
        <w:rPr>
          <w:rFonts w:ascii="华文仿宋" w:eastAsia="华文仿宋" w:hAnsi="华文仿宋" w:hint="eastAsia"/>
          <w:b/>
          <w:sz w:val="36"/>
          <w:szCs w:val="36"/>
        </w:rPr>
        <w:t>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1256"/>
        <w:gridCol w:w="1814"/>
        <w:gridCol w:w="1117"/>
        <w:gridCol w:w="3348"/>
        <w:gridCol w:w="1255"/>
        <w:gridCol w:w="1255"/>
        <w:gridCol w:w="1395"/>
        <w:gridCol w:w="1425"/>
      </w:tblGrid>
      <w:tr w:rsidR="000C4554" w:rsidRPr="000E0C4C" w:rsidTr="00B9772D">
        <w:tc>
          <w:tcPr>
            <w:tcW w:w="388" w:type="pct"/>
            <w:vMerge w:val="restart"/>
            <w:shd w:val="clear" w:color="auto" w:fill="auto"/>
            <w:vAlign w:val="center"/>
          </w:tcPr>
          <w:bookmarkEnd w:id="0"/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0E0C4C">
              <w:rPr>
                <w:rFonts w:ascii="华文仿宋" w:eastAsia="华文仿宋" w:hAnsi="华文仿宋" w:hint="eastAsia"/>
                <w:szCs w:val="21"/>
              </w:rPr>
              <w:t>姓名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0E0C4C">
              <w:rPr>
                <w:rFonts w:ascii="华文仿宋" w:eastAsia="华文仿宋" w:hAnsi="华文仿宋" w:hint="eastAsia"/>
                <w:szCs w:val="21"/>
              </w:rPr>
              <w:t>职务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0E0C4C">
              <w:rPr>
                <w:rFonts w:ascii="华文仿宋" w:eastAsia="华文仿宋" w:hAnsi="华文仿宋" w:hint="eastAsia"/>
                <w:szCs w:val="21"/>
              </w:rPr>
              <w:t>任职起止时间</w:t>
            </w:r>
          </w:p>
        </w:tc>
        <w:tc>
          <w:tcPr>
            <w:tcW w:w="2050" w:type="pct"/>
            <w:gridSpan w:val="3"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0E0C4C">
              <w:rPr>
                <w:rFonts w:ascii="华文仿宋" w:eastAsia="华文仿宋" w:hAnsi="华文仿宋" w:hint="eastAsia"/>
                <w:szCs w:val="21"/>
              </w:rPr>
              <w:t>2017年度从本公司获得的税前报酬金额（单位：万元）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0E0C4C">
              <w:rPr>
                <w:rFonts w:ascii="华文仿宋" w:eastAsia="华文仿宋" w:hAnsi="华文仿宋" w:hint="eastAsia"/>
                <w:szCs w:val="21"/>
              </w:rPr>
              <w:t>2015-2017年任期激励收入（万元）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0E0C4C">
              <w:rPr>
                <w:rFonts w:ascii="华文仿宋" w:eastAsia="华文仿宋" w:hAnsi="华文仿宋" w:hint="eastAsia"/>
                <w:szCs w:val="21"/>
              </w:rPr>
              <w:t>是否在及股东单位或其他关联方领取薪酬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0E0C4C">
              <w:rPr>
                <w:rFonts w:ascii="华文仿宋" w:eastAsia="华文仿宋" w:hAnsi="华文仿宋" w:hint="eastAsia"/>
                <w:szCs w:val="21"/>
              </w:rPr>
              <w:t>在关联方领取的税前薪酬总额（万元）</w:t>
            </w:r>
          </w:p>
        </w:tc>
      </w:tr>
      <w:tr w:rsidR="000C4554" w:rsidRPr="000E0C4C" w:rsidTr="00B9772D">
        <w:tc>
          <w:tcPr>
            <w:tcW w:w="388" w:type="pct"/>
            <w:vMerge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650" w:type="pct"/>
            <w:vMerge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0E0C4C">
              <w:rPr>
                <w:rFonts w:ascii="华文仿宋" w:eastAsia="华文仿宋" w:hAnsi="华文仿宋" w:hint="eastAsia"/>
                <w:szCs w:val="21"/>
              </w:rPr>
              <w:t>应付年薪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0E0C4C">
              <w:rPr>
                <w:rFonts w:ascii="华文仿宋" w:eastAsia="华文仿宋" w:hAnsi="华文仿宋" w:hint="eastAsia"/>
                <w:szCs w:val="21"/>
              </w:rPr>
              <w:t>社保、企业年金、补充医疗保险及住房公积金单位缴纳（存）部分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0E0C4C">
              <w:rPr>
                <w:rFonts w:ascii="华文仿宋" w:eastAsia="华文仿宋" w:hAnsi="华文仿宋" w:hint="eastAsia"/>
                <w:szCs w:val="21"/>
              </w:rPr>
              <w:t>其他货币性收入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0C4554" w:rsidRPr="000E0C4C" w:rsidTr="00B9772D">
        <w:trPr>
          <w:trHeight w:val="824"/>
        </w:trPr>
        <w:tc>
          <w:tcPr>
            <w:tcW w:w="388" w:type="pct"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0E0C4C">
              <w:rPr>
                <w:rFonts w:ascii="华文仿宋" w:eastAsia="华文仿宋" w:hAnsi="华文仿宋" w:hint="eastAsia"/>
                <w:szCs w:val="21"/>
              </w:rPr>
              <w:t>吴乐斌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0E0C4C">
              <w:rPr>
                <w:rFonts w:ascii="华文仿宋" w:eastAsia="华文仿宋" w:hAnsi="华文仿宋" w:hint="eastAsia"/>
                <w:szCs w:val="21"/>
              </w:rPr>
              <w:t>董事长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0E0C4C">
              <w:rPr>
                <w:rFonts w:ascii="华文仿宋" w:eastAsia="华文仿宋" w:hAnsi="华文仿宋" w:hint="eastAsia"/>
                <w:szCs w:val="21"/>
              </w:rPr>
              <w:t>2015年1月-2017年12月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0E0C4C">
              <w:rPr>
                <w:rFonts w:ascii="华文仿宋" w:eastAsia="华文仿宋" w:hAnsi="华文仿宋" w:hint="eastAsia"/>
                <w:szCs w:val="21"/>
              </w:rPr>
              <w:t>69.42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0E0C4C">
              <w:rPr>
                <w:rFonts w:ascii="华文仿宋" w:eastAsia="华文仿宋" w:hAnsi="华文仿宋" w:hint="eastAsia"/>
                <w:szCs w:val="21"/>
              </w:rPr>
              <w:t>5.8668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0E0C4C">
              <w:rPr>
                <w:rFonts w:ascii="华文仿宋" w:eastAsia="华文仿宋" w:hAnsi="华文仿宋" w:hint="eastAsia"/>
                <w:szCs w:val="21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0E0C4C">
              <w:rPr>
                <w:rFonts w:ascii="华文仿宋" w:eastAsia="华文仿宋" w:hAnsi="华文仿宋" w:hint="eastAsia"/>
                <w:szCs w:val="21"/>
              </w:rPr>
              <w:t>40.63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0E0C4C">
              <w:rPr>
                <w:rFonts w:ascii="华文仿宋" w:eastAsia="华文仿宋" w:hAnsi="华文仿宋" w:hint="eastAsia"/>
                <w:szCs w:val="21"/>
              </w:rPr>
              <w:t>0</w:t>
            </w:r>
          </w:p>
        </w:tc>
      </w:tr>
      <w:tr w:rsidR="000C4554" w:rsidRPr="000E0C4C" w:rsidTr="00B9772D">
        <w:tc>
          <w:tcPr>
            <w:tcW w:w="388" w:type="pct"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0E0C4C">
              <w:rPr>
                <w:rFonts w:ascii="华文仿宋" w:eastAsia="华文仿宋" w:hAnsi="华文仿宋" w:hint="eastAsia"/>
                <w:szCs w:val="21"/>
              </w:rPr>
              <w:t>张平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0E0C4C">
              <w:rPr>
                <w:rFonts w:ascii="华文仿宋" w:eastAsia="华文仿宋" w:hAnsi="华文仿宋" w:hint="eastAsia"/>
                <w:szCs w:val="21"/>
              </w:rPr>
              <w:t>监事会主席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0E0C4C">
              <w:rPr>
                <w:rFonts w:ascii="华文仿宋" w:eastAsia="华文仿宋" w:hAnsi="华文仿宋" w:hint="eastAsia"/>
                <w:szCs w:val="21"/>
              </w:rPr>
              <w:t>2015年1月-2017年12月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0E0C4C">
              <w:rPr>
                <w:rFonts w:ascii="华文仿宋" w:eastAsia="华文仿宋" w:hAnsi="华文仿宋" w:hint="eastAsia"/>
                <w:szCs w:val="21"/>
              </w:rPr>
              <w:t>0.00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0E0C4C">
              <w:rPr>
                <w:rFonts w:ascii="华文仿宋" w:eastAsia="华文仿宋" w:hAnsi="华文仿宋" w:hint="eastAsia"/>
                <w:szCs w:val="21"/>
              </w:rPr>
              <w:t>13.2364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0E0C4C">
              <w:rPr>
                <w:rFonts w:ascii="华文仿宋" w:eastAsia="华文仿宋" w:hAnsi="华文仿宋" w:hint="eastAsia"/>
                <w:szCs w:val="21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0E0C4C">
              <w:rPr>
                <w:rFonts w:ascii="华文仿宋" w:eastAsia="华文仿宋" w:hAnsi="华文仿宋" w:hint="eastAsia"/>
                <w:szCs w:val="21"/>
              </w:rPr>
              <w:t>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0E0C4C">
              <w:rPr>
                <w:rFonts w:ascii="华文仿宋" w:eastAsia="华文仿宋" w:hAnsi="华文仿宋" w:hint="eastAsia"/>
                <w:szCs w:val="21"/>
              </w:rPr>
              <w:t>52.22</w:t>
            </w:r>
          </w:p>
        </w:tc>
      </w:tr>
      <w:tr w:rsidR="000C4554" w:rsidRPr="000E0C4C" w:rsidTr="00B9772D">
        <w:tc>
          <w:tcPr>
            <w:tcW w:w="388" w:type="pct"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0E0C4C">
              <w:rPr>
                <w:rFonts w:ascii="华文仿宋" w:eastAsia="华文仿宋" w:hAnsi="华文仿宋" w:hint="eastAsia"/>
                <w:szCs w:val="21"/>
              </w:rPr>
              <w:t>索继栓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0E0C4C">
              <w:rPr>
                <w:rFonts w:ascii="华文仿宋" w:eastAsia="华文仿宋" w:hAnsi="华文仿宋" w:hint="eastAsia"/>
                <w:szCs w:val="21"/>
              </w:rPr>
              <w:t>总经理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0E0C4C">
              <w:rPr>
                <w:rFonts w:ascii="华文仿宋" w:eastAsia="华文仿宋" w:hAnsi="华文仿宋" w:hint="eastAsia"/>
                <w:szCs w:val="21"/>
              </w:rPr>
              <w:t>2015年1月-2017年12月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0E0C4C">
              <w:rPr>
                <w:rFonts w:ascii="华文仿宋" w:eastAsia="华文仿宋" w:hAnsi="华文仿宋" w:hint="eastAsia"/>
                <w:szCs w:val="21"/>
              </w:rPr>
              <w:t>69.42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0E0C4C">
              <w:rPr>
                <w:rFonts w:ascii="华文仿宋" w:eastAsia="华文仿宋" w:hAnsi="华文仿宋" w:hint="eastAsia"/>
                <w:szCs w:val="21"/>
              </w:rPr>
              <w:t>14.6498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0E0C4C">
              <w:rPr>
                <w:rFonts w:ascii="华文仿宋" w:eastAsia="华文仿宋" w:hAnsi="华文仿宋" w:hint="eastAsia"/>
                <w:szCs w:val="21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0E0C4C">
              <w:rPr>
                <w:rFonts w:ascii="华文仿宋" w:eastAsia="华文仿宋" w:hAnsi="华文仿宋" w:hint="eastAsia"/>
                <w:szCs w:val="21"/>
              </w:rPr>
              <w:t>59.10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0E0C4C">
              <w:rPr>
                <w:rFonts w:ascii="华文仿宋" w:eastAsia="华文仿宋" w:hAnsi="华文仿宋" w:hint="eastAsia"/>
                <w:szCs w:val="21"/>
              </w:rPr>
              <w:t>0</w:t>
            </w:r>
          </w:p>
        </w:tc>
      </w:tr>
      <w:tr w:rsidR="000C4554" w:rsidRPr="000E0C4C" w:rsidTr="00B9772D">
        <w:tc>
          <w:tcPr>
            <w:tcW w:w="388" w:type="pct"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0E0C4C">
              <w:rPr>
                <w:rFonts w:ascii="华文仿宋" w:eastAsia="华文仿宋" w:hAnsi="华文仿宋" w:hint="eastAsia"/>
                <w:szCs w:val="21"/>
              </w:rPr>
              <w:t>王琪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0E0C4C">
              <w:rPr>
                <w:rFonts w:ascii="华文仿宋" w:eastAsia="华文仿宋" w:hAnsi="华文仿宋" w:hint="eastAsia"/>
                <w:szCs w:val="21"/>
              </w:rPr>
              <w:t>副总经理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0E0C4C">
              <w:rPr>
                <w:rFonts w:ascii="华文仿宋" w:eastAsia="华文仿宋" w:hAnsi="华文仿宋" w:hint="eastAsia"/>
                <w:szCs w:val="21"/>
              </w:rPr>
              <w:t>2015年1月-2017年</w:t>
            </w:r>
            <w:r>
              <w:rPr>
                <w:rFonts w:ascii="华文仿宋" w:eastAsia="华文仿宋" w:hAnsi="华文仿宋" w:hint="eastAsia"/>
                <w:szCs w:val="21"/>
              </w:rPr>
              <w:t>8</w:t>
            </w:r>
            <w:r w:rsidRPr="000E0C4C">
              <w:rPr>
                <w:rFonts w:ascii="华文仿宋" w:eastAsia="华文仿宋" w:hAnsi="华文仿宋" w:hint="eastAsia"/>
                <w:szCs w:val="21"/>
              </w:rPr>
              <w:t>月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0E0C4C">
              <w:rPr>
                <w:rFonts w:ascii="华文仿宋" w:eastAsia="华文仿宋" w:hAnsi="华文仿宋" w:hint="eastAsia"/>
                <w:szCs w:val="21"/>
              </w:rPr>
              <w:t>41.65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0E0C4C">
              <w:rPr>
                <w:rFonts w:ascii="华文仿宋" w:eastAsia="华文仿宋" w:hAnsi="华文仿宋" w:hint="eastAsia"/>
                <w:szCs w:val="21"/>
              </w:rPr>
              <w:t>9.2198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0E0C4C">
              <w:rPr>
                <w:rFonts w:ascii="华文仿宋" w:eastAsia="华文仿宋" w:hAnsi="华文仿宋" w:hint="eastAsia"/>
                <w:szCs w:val="21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0E0C4C">
              <w:rPr>
                <w:rFonts w:ascii="华文仿宋" w:eastAsia="华文仿宋" w:hAnsi="华文仿宋" w:hint="eastAsia"/>
                <w:szCs w:val="21"/>
              </w:rPr>
              <w:t>46.95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0E0C4C">
              <w:rPr>
                <w:rFonts w:ascii="华文仿宋" w:eastAsia="华文仿宋" w:hAnsi="华文仿宋" w:hint="eastAsia"/>
                <w:szCs w:val="21"/>
              </w:rPr>
              <w:t>0</w:t>
            </w:r>
          </w:p>
        </w:tc>
      </w:tr>
      <w:tr w:rsidR="000C4554" w:rsidRPr="000E0C4C" w:rsidTr="00B9772D">
        <w:tc>
          <w:tcPr>
            <w:tcW w:w="388" w:type="pct"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0E0C4C">
              <w:rPr>
                <w:rFonts w:ascii="华文仿宋" w:eastAsia="华文仿宋" w:hAnsi="华文仿宋" w:hint="eastAsia"/>
                <w:szCs w:val="21"/>
              </w:rPr>
              <w:t>陈晓峰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0E0C4C">
              <w:rPr>
                <w:rFonts w:ascii="华文仿宋" w:eastAsia="华文仿宋" w:hAnsi="华文仿宋" w:hint="eastAsia"/>
                <w:szCs w:val="21"/>
              </w:rPr>
              <w:t>副总经理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0E0C4C">
              <w:rPr>
                <w:rFonts w:ascii="华文仿宋" w:eastAsia="华文仿宋" w:hAnsi="华文仿宋" w:hint="eastAsia"/>
                <w:szCs w:val="21"/>
              </w:rPr>
              <w:t>2015年1月-2017年12月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0E0C4C">
              <w:rPr>
                <w:rFonts w:ascii="华文仿宋" w:eastAsia="华文仿宋" w:hAnsi="华文仿宋" w:hint="eastAsia"/>
                <w:szCs w:val="21"/>
              </w:rPr>
              <w:t>62.48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0E0C4C">
              <w:rPr>
                <w:rFonts w:ascii="华文仿宋" w:eastAsia="华文仿宋" w:hAnsi="华文仿宋" w:hint="eastAsia"/>
                <w:szCs w:val="21"/>
              </w:rPr>
              <w:t>13.2933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0E0C4C">
              <w:rPr>
                <w:rFonts w:ascii="华文仿宋" w:eastAsia="华文仿宋" w:hAnsi="华文仿宋" w:hint="eastAsia"/>
                <w:szCs w:val="21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0E0C4C">
              <w:rPr>
                <w:rFonts w:ascii="华文仿宋" w:eastAsia="华文仿宋" w:hAnsi="华文仿宋" w:hint="eastAsia"/>
                <w:szCs w:val="21"/>
              </w:rPr>
              <w:t>53.19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0C4554" w:rsidRPr="000E0C4C" w:rsidRDefault="000C4554" w:rsidP="00B9772D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0E0C4C">
              <w:rPr>
                <w:rFonts w:ascii="华文仿宋" w:eastAsia="华文仿宋" w:hAnsi="华文仿宋" w:hint="eastAsia"/>
                <w:szCs w:val="21"/>
              </w:rPr>
              <w:t>0</w:t>
            </w:r>
          </w:p>
        </w:tc>
      </w:tr>
    </w:tbl>
    <w:p w:rsidR="000C4554" w:rsidRPr="000E0C4C" w:rsidRDefault="000C4554" w:rsidP="000C4554">
      <w:pPr>
        <w:spacing w:line="500" w:lineRule="exact"/>
        <w:jc w:val="left"/>
        <w:rPr>
          <w:rFonts w:ascii="华文仿宋" w:eastAsia="华文仿宋" w:hAnsi="华文仿宋"/>
          <w:sz w:val="28"/>
          <w:szCs w:val="28"/>
        </w:rPr>
      </w:pPr>
      <w:r w:rsidRPr="000E0C4C">
        <w:rPr>
          <w:rFonts w:ascii="华文仿宋" w:eastAsia="华文仿宋" w:hAnsi="华文仿宋"/>
          <w:sz w:val="28"/>
          <w:szCs w:val="28"/>
        </w:rPr>
        <w:t>备注：</w:t>
      </w:r>
    </w:p>
    <w:p w:rsidR="000C4554" w:rsidRPr="000E0C4C" w:rsidRDefault="000C4554" w:rsidP="000C4554">
      <w:pPr>
        <w:spacing w:line="500" w:lineRule="exact"/>
        <w:ind w:firstLineChars="150" w:firstLine="420"/>
        <w:jc w:val="left"/>
        <w:rPr>
          <w:rFonts w:ascii="华文仿宋" w:eastAsia="华文仿宋" w:hAnsi="华文仿宋"/>
          <w:sz w:val="28"/>
          <w:szCs w:val="28"/>
        </w:rPr>
      </w:pPr>
      <w:r w:rsidRPr="000E0C4C">
        <w:rPr>
          <w:rFonts w:ascii="华文仿宋" w:eastAsia="华文仿宋" w:hAnsi="华文仿宋" w:hint="eastAsia"/>
          <w:sz w:val="28"/>
          <w:szCs w:val="28"/>
        </w:rPr>
        <w:t>1.</w:t>
      </w:r>
      <w:r w:rsidRPr="000E0C4C">
        <w:rPr>
          <w:rFonts w:ascii="华文仿宋" w:eastAsia="华文仿宋" w:hAnsi="华文仿宋"/>
          <w:sz w:val="28"/>
          <w:szCs w:val="28"/>
        </w:rPr>
        <w:t>上表披露薪酬为</w:t>
      </w:r>
      <w:r w:rsidRPr="000E0C4C">
        <w:rPr>
          <w:rFonts w:ascii="华文仿宋" w:eastAsia="华文仿宋" w:hAnsi="华文仿宋" w:hint="eastAsia"/>
          <w:sz w:val="28"/>
          <w:szCs w:val="28"/>
        </w:rPr>
        <w:t>国科控股董事、监事、高级管理人员报告期内</w:t>
      </w:r>
      <w:r w:rsidRPr="000E0C4C">
        <w:rPr>
          <w:rFonts w:ascii="华文仿宋" w:eastAsia="华文仿宋" w:hAnsi="华文仿宋"/>
          <w:sz w:val="28"/>
          <w:szCs w:val="28"/>
        </w:rPr>
        <w:t>全部应发税前薪酬</w:t>
      </w:r>
      <w:r w:rsidRPr="000E0C4C">
        <w:rPr>
          <w:rFonts w:ascii="华文仿宋" w:eastAsia="华文仿宋" w:hAnsi="华文仿宋" w:hint="eastAsia"/>
          <w:sz w:val="28"/>
          <w:szCs w:val="28"/>
        </w:rPr>
        <w:t>（不含发放的以往年度绩效年薪）</w:t>
      </w:r>
      <w:r w:rsidRPr="000E0C4C">
        <w:rPr>
          <w:rFonts w:ascii="华文仿宋" w:eastAsia="华文仿宋" w:hAnsi="华文仿宋"/>
          <w:sz w:val="28"/>
          <w:szCs w:val="28"/>
        </w:rPr>
        <w:t>。</w:t>
      </w:r>
      <w:r w:rsidRPr="000E0C4C">
        <w:rPr>
          <w:rFonts w:ascii="华文仿宋" w:eastAsia="华文仿宋" w:hAnsi="华文仿宋" w:hint="eastAsia"/>
          <w:sz w:val="28"/>
          <w:szCs w:val="28"/>
        </w:rPr>
        <w:t>其中，第（1）项由中国科学院核定。</w:t>
      </w:r>
    </w:p>
    <w:p w:rsidR="000C4554" w:rsidRPr="000E0C4C" w:rsidRDefault="000C4554" w:rsidP="000C4554">
      <w:pPr>
        <w:spacing w:line="500" w:lineRule="exact"/>
        <w:ind w:firstLineChars="150" w:firstLine="420"/>
        <w:jc w:val="left"/>
        <w:rPr>
          <w:rFonts w:ascii="华文仿宋" w:eastAsia="华文仿宋" w:hAnsi="华文仿宋" w:hint="eastAsia"/>
          <w:sz w:val="28"/>
          <w:szCs w:val="28"/>
        </w:rPr>
      </w:pPr>
      <w:r w:rsidRPr="000E0C4C">
        <w:rPr>
          <w:rFonts w:ascii="华文仿宋" w:eastAsia="华文仿宋" w:hAnsi="华文仿宋" w:hint="eastAsia"/>
          <w:sz w:val="28"/>
          <w:szCs w:val="28"/>
        </w:rPr>
        <w:t>2.张平在中科资源领取薪酬。</w:t>
      </w:r>
    </w:p>
    <w:p w:rsidR="000C4554" w:rsidRPr="000E0C4C" w:rsidRDefault="000C4554" w:rsidP="000C4554">
      <w:pPr>
        <w:spacing w:line="500" w:lineRule="exact"/>
        <w:ind w:firstLineChars="150" w:firstLine="420"/>
        <w:jc w:val="left"/>
        <w:rPr>
          <w:rFonts w:ascii="华文仿宋" w:eastAsia="华文仿宋" w:hAnsi="华文仿宋"/>
          <w:sz w:val="28"/>
          <w:szCs w:val="28"/>
        </w:rPr>
      </w:pPr>
      <w:r w:rsidRPr="000E0C4C">
        <w:rPr>
          <w:rFonts w:ascii="华文仿宋" w:eastAsia="华文仿宋" w:hAnsi="华文仿宋" w:hint="eastAsia"/>
          <w:sz w:val="28"/>
          <w:szCs w:val="28"/>
        </w:rPr>
        <w:t>3.王琪在2017年8月退休，因此，其应付年薪为1-8月工资，任期激励收入为2015年1月到2017年8月。</w:t>
      </w:r>
    </w:p>
    <w:p w:rsidR="00A57AA0" w:rsidRPr="000C4554" w:rsidRDefault="00A57AA0"/>
    <w:sectPr w:rsidR="00A57AA0" w:rsidRPr="000C4554" w:rsidSect="0099119F">
      <w:pgSz w:w="16838" w:h="11906" w:orient="landscape"/>
      <w:pgMar w:top="1797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8E5" w:rsidRDefault="004F18E5" w:rsidP="000C4554">
      <w:r>
        <w:separator/>
      </w:r>
    </w:p>
  </w:endnote>
  <w:endnote w:type="continuationSeparator" w:id="0">
    <w:p w:rsidR="004F18E5" w:rsidRDefault="004F18E5" w:rsidP="000C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8E5" w:rsidRDefault="004F18E5" w:rsidP="000C4554">
      <w:r>
        <w:separator/>
      </w:r>
    </w:p>
  </w:footnote>
  <w:footnote w:type="continuationSeparator" w:id="0">
    <w:p w:rsidR="004F18E5" w:rsidRDefault="004F18E5" w:rsidP="000C4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03"/>
    <w:rsid w:val="000C4554"/>
    <w:rsid w:val="004F18E5"/>
    <w:rsid w:val="00525103"/>
    <w:rsid w:val="00A5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DD3E4F-FD31-45E7-ABA3-A0399121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5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45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45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45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史再兴</dc:creator>
  <cp:keywords/>
  <dc:description/>
  <cp:lastModifiedBy>史再兴</cp:lastModifiedBy>
  <cp:revision>2</cp:revision>
  <dcterms:created xsi:type="dcterms:W3CDTF">2018-11-01T02:57:00Z</dcterms:created>
  <dcterms:modified xsi:type="dcterms:W3CDTF">2018-11-01T02:57:00Z</dcterms:modified>
</cp:coreProperties>
</file>