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4" w:rsidRPr="00161192" w:rsidRDefault="00FA4444" w:rsidP="00FA4444">
      <w:pPr>
        <w:rPr>
          <w:rFonts w:eastAsia="仿宋_GB2312"/>
          <w:kern w:val="0"/>
          <w:sz w:val="32"/>
          <w:szCs w:val="32"/>
        </w:rPr>
      </w:pPr>
      <w:r w:rsidRPr="00161192">
        <w:rPr>
          <w:rFonts w:eastAsia="仿宋_GB2312"/>
          <w:kern w:val="0"/>
          <w:sz w:val="32"/>
          <w:szCs w:val="32"/>
        </w:rPr>
        <w:t>附件</w:t>
      </w:r>
      <w:r w:rsidRPr="00161192">
        <w:rPr>
          <w:rFonts w:eastAsia="仿宋_GB2312"/>
          <w:kern w:val="0"/>
          <w:sz w:val="32"/>
          <w:szCs w:val="32"/>
        </w:rPr>
        <w:t>1</w:t>
      </w:r>
    </w:p>
    <w:p w:rsidR="00FA4444" w:rsidRDefault="00FA4444" w:rsidP="00FA4444">
      <w:pPr>
        <w:ind w:firstLineChars="200" w:firstLine="723"/>
        <w:jc w:val="center"/>
        <w:rPr>
          <w:rFonts w:eastAsia="仿宋_GB2312"/>
          <w:b/>
          <w:kern w:val="0"/>
          <w:sz w:val="36"/>
          <w:szCs w:val="36"/>
        </w:rPr>
      </w:pPr>
    </w:p>
    <w:p w:rsidR="00FA4444" w:rsidRPr="00161192" w:rsidRDefault="00FA4444" w:rsidP="00FA4444">
      <w:pPr>
        <w:ind w:firstLineChars="200" w:firstLine="723"/>
        <w:jc w:val="center"/>
        <w:rPr>
          <w:rFonts w:eastAsia="仿宋_GB2312"/>
          <w:b/>
          <w:kern w:val="0"/>
          <w:sz w:val="36"/>
          <w:szCs w:val="36"/>
        </w:rPr>
      </w:pPr>
      <w:r w:rsidRPr="00161192">
        <w:rPr>
          <w:rFonts w:eastAsia="仿宋_GB2312"/>
          <w:b/>
          <w:kern w:val="0"/>
          <w:sz w:val="36"/>
          <w:szCs w:val="36"/>
        </w:rPr>
        <w:t>企业财务会计决算报表汇审时间安排</w:t>
      </w:r>
    </w:p>
    <w:p w:rsidR="00FA4444" w:rsidRPr="00161192" w:rsidRDefault="00FA4444" w:rsidP="00FA4444">
      <w:pPr>
        <w:ind w:firstLineChars="200" w:firstLine="643"/>
        <w:jc w:val="center"/>
        <w:rPr>
          <w:rFonts w:eastAsia="仿宋_GB2312"/>
          <w:b/>
          <w:kern w:val="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FA4444" w:rsidRPr="00161192" w:rsidTr="00323AD4">
        <w:trPr>
          <w:trHeight w:val="762"/>
        </w:trPr>
        <w:tc>
          <w:tcPr>
            <w:tcW w:w="1728" w:type="dxa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b/>
                <w:kern w:val="0"/>
                <w:sz w:val="32"/>
                <w:szCs w:val="32"/>
              </w:rPr>
              <w:t>时</w:t>
            </w:r>
            <w:r w:rsidRPr="00161192">
              <w:rPr>
                <w:rFonts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161192">
              <w:rPr>
                <w:rFonts w:eastAsia="仿宋_GB2312"/>
                <w:b/>
                <w:kern w:val="0"/>
                <w:sz w:val="32"/>
                <w:szCs w:val="32"/>
              </w:rPr>
              <w:t>间</w:t>
            </w:r>
          </w:p>
        </w:tc>
        <w:tc>
          <w:tcPr>
            <w:tcW w:w="7740" w:type="dxa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b/>
                <w:kern w:val="0"/>
                <w:sz w:val="32"/>
                <w:szCs w:val="32"/>
              </w:rPr>
              <w:t>参加汇审单位名单</w:t>
            </w:r>
          </w:p>
        </w:tc>
      </w:tr>
      <w:tr w:rsidR="00FA4444" w:rsidRPr="00161192" w:rsidTr="00323AD4">
        <w:trPr>
          <w:trHeight w:val="1343"/>
        </w:trPr>
        <w:tc>
          <w:tcPr>
            <w:tcW w:w="1728" w:type="dxa"/>
            <w:vAlign w:val="center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3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月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24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7740" w:type="dxa"/>
            <w:vAlign w:val="center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南京分院、北京第一、第二学习小组各单位；</w:t>
            </w:r>
          </w:p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合肥物质科学研究院；国科控股各持股公司</w:t>
            </w:r>
          </w:p>
        </w:tc>
      </w:tr>
      <w:tr w:rsidR="00FA4444" w:rsidRPr="00161192" w:rsidTr="00323AD4">
        <w:trPr>
          <w:trHeight w:val="1533"/>
        </w:trPr>
        <w:tc>
          <w:tcPr>
            <w:tcW w:w="1728" w:type="dxa"/>
            <w:vAlign w:val="center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3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月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25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7740" w:type="dxa"/>
            <w:vAlign w:val="center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上海分院、成都分院、昆明分院、武汉分院、</w:t>
            </w:r>
          </w:p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广州分院各单位</w:t>
            </w:r>
          </w:p>
        </w:tc>
      </w:tr>
      <w:tr w:rsidR="00FA4444" w:rsidRPr="00161192" w:rsidTr="00323AD4">
        <w:trPr>
          <w:trHeight w:val="1554"/>
        </w:trPr>
        <w:tc>
          <w:tcPr>
            <w:tcW w:w="1728" w:type="dxa"/>
            <w:vAlign w:val="center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3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月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26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7740" w:type="dxa"/>
            <w:vAlign w:val="center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沈阳分院、长春分院各单位；中国科技大学；</w:t>
            </w:r>
          </w:p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北京第三学习小组各单位和中科院其他事业单位</w:t>
            </w:r>
          </w:p>
        </w:tc>
      </w:tr>
      <w:tr w:rsidR="00FA4444" w:rsidRPr="00161192" w:rsidTr="00323AD4">
        <w:trPr>
          <w:trHeight w:val="1549"/>
        </w:trPr>
        <w:tc>
          <w:tcPr>
            <w:tcW w:w="1728" w:type="dxa"/>
            <w:vAlign w:val="center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3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月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27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7740" w:type="dxa"/>
            <w:vAlign w:val="center"/>
          </w:tcPr>
          <w:p w:rsidR="00FA4444" w:rsidRPr="00161192" w:rsidRDefault="00FA4444" w:rsidP="00323AD4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西安分院、兰州分院、新疆分院各单位；北京第四学习小组各单位；汇总和调整数据</w:t>
            </w:r>
          </w:p>
        </w:tc>
      </w:tr>
    </w:tbl>
    <w:p w:rsidR="00FA4444" w:rsidRPr="00161192" w:rsidRDefault="00FA4444" w:rsidP="00FA4444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9F6FE3" w:rsidRPr="00FA4444" w:rsidRDefault="009F6FE3">
      <w:bookmarkStart w:id="0" w:name="_GoBack"/>
      <w:bookmarkEnd w:id="0"/>
    </w:p>
    <w:sectPr w:rsidR="009F6FE3" w:rsidRPr="00FA4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4"/>
    <w:rsid w:val="009F6FE3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LSX</dc:creator>
  <cp:lastModifiedBy>LSX</cp:lastModifiedBy>
  <cp:revision>1</cp:revision>
  <dcterms:created xsi:type="dcterms:W3CDTF">2015-02-16T07:55:00Z</dcterms:created>
  <dcterms:modified xsi:type="dcterms:W3CDTF">2015-02-16T07:55:00Z</dcterms:modified>
</cp:coreProperties>
</file>